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65" w:rsidRDefault="00BA2B8A">
      <w:pPr>
        <w:pStyle w:val="a4"/>
        <w:adjustRightInd w:val="0"/>
        <w:snapToGrid w:val="0"/>
        <w:jc w:val="center"/>
        <w:rPr>
          <w:rFonts w:ascii="新宋体" w:eastAsia="新宋体" w:hAnsi="新宋体"/>
          <w:b/>
          <w:color w:val="FF0000"/>
          <w:w w:val="80"/>
          <w:sz w:val="72"/>
          <w:szCs w:val="72"/>
        </w:rPr>
      </w:pPr>
      <w:r>
        <w:rPr>
          <w:rFonts w:ascii="新宋体" w:eastAsia="新宋体" w:hAnsi="新宋体" w:hint="eastAsia"/>
          <w:b/>
          <w:color w:val="FF0000"/>
          <w:w w:val="80"/>
          <w:sz w:val="72"/>
          <w:szCs w:val="72"/>
        </w:rPr>
        <w:t>西华大学土木建筑与环境学院</w:t>
      </w:r>
    </w:p>
    <w:p w:rsidR="00A30465" w:rsidRDefault="00BA2B8A">
      <w:pPr>
        <w:pStyle w:val="a4"/>
        <w:adjustRightInd w:val="0"/>
        <w:snapToGrid w:val="0"/>
        <w:jc w:val="center"/>
        <w:outlineLvl w:val="0"/>
        <w:rPr>
          <w:rFonts w:ascii="新宋体" w:eastAsia="新宋体" w:hAnsi="新宋体"/>
          <w:b/>
          <w:color w:val="FF0000"/>
          <w:w w:val="80"/>
          <w:sz w:val="72"/>
          <w:szCs w:val="72"/>
        </w:rPr>
      </w:pPr>
      <w:r>
        <w:rPr>
          <w:rFonts w:ascii="新宋体" w:eastAsia="新宋体" w:hAnsi="新宋体" w:hint="eastAsia"/>
          <w:b/>
          <w:color w:val="FF0000"/>
          <w:w w:val="80"/>
          <w:sz w:val="72"/>
          <w:szCs w:val="72"/>
        </w:rPr>
        <w:t>学生工作简报</w:t>
      </w:r>
    </w:p>
    <w:p w:rsidR="00A30465" w:rsidRDefault="00BA2B8A">
      <w:pPr>
        <w:pStyle w:val="a4"/>
        <w:adjustRightInd w:val="0"/>
        <w:snapToGrid w:val="0"/>
        <w:jc w:val="center"/>
        <w:outlineLvl w:val="0"/>
        <w:rPr>
          <w:rFonts w:ascii="新宋体" w:eastAsia="新宋体" w:hAnsi="新宋体"/>
          <w:b/>
          <w:color w:val="FF0000"/>
          <w:w w:val="80"/>
          <w:sz w:val="28"/>
          <w:szCs w:val="28"/>
        </w:rPr>
      </w:pPr>
      <w:r>
        <w:rPr>
          <w:rFonts w:ascii="新宋体" w:eastAsia="新宋体" w:hAnsi="新宋体" w:hint="eastAsia"/>
          <w:b/>
          <w:color w:val="FF0000"/>
          <w:w w:val="80"/>
          <w:sz w:val="28"/>
          <w:szCs w:val="28"/>
        </w:rPr>
        <w:t>（20</w:t>
      </w:r>
      <w:r w:rsidR="00384918">
        <w:rPr>
          <w:rFonts w:ascii="新宋体" w:eastAsia="新宋体" w:hAnsi="新宋体"/>
          <w:b/>
          <w:color w:val="FF0000"/>
          <w:w w:val="80"/>
          <w:sz w:val="28"/>
          <w:szCs w:val="28"/>
        </w:rPr>
        <w:t>20</w:t>
      </w:r>
      <w:r>
        <w:rPr>
          <w:rFonts w:ascii="新宋体" w:eastAsia="新宋体" w:hAnsi="新宋体" w:hint="eastAsia"/>
          <w:b/>
          <w:color w:val="FF0000"/>
          <w:w w:val="80"/>
          <w:sz w:val="28"/>
          <w:szCs w:val="28"/>
        </w:rPr>
        <w:t>年第</w:t>
      </w:r>
      <w:r w:rsidR="001219EB">
        <w:rPr>
          <w:rFonts w:ascii="新宋体" w:eastAsia="新宋体" w:hAnsi="新宋体"/>
          <w:b/>
          <w:color w:val="FF0000"/>
          <w:w w:val="80"/>
          <w:sz w:val="28"/>
          <w:szCs w:val="28"/>
        </w:rPr>
        <w:t>3</w:t>
      </w:r>
      <w:r>
        <w:rPr>
          <w:rFonts w:ascii="新宋体" w:eastAsia="新宋体" w:hAnsi="新宋体" w:hint="eastAsia"/>
          <w:b/>
          <w:color w:val="FF0000"/>
          <w:w w:val="80"/>
          <w:sz w:val="28"/>
          <w:szCs w:val="28"/>
        </w:rPr>
        <w:t>期）</w:t>
      </w:r>
    </w:p>
    <w:p w:rsidR="00A30465" w:rsidRDefault="00BA2B8A">
      <w:pPr>
        <w:pStyle w:val="a4"/>
        <w:adjustRightInd w:val="0"/>
        <w:snapToGrid w:val="0"/>
        <w:jc w:val="left"/>
        <w:outlineLvl w:val="0"/>
        <w:rPr>
          <w:rFonts w:ascii="新宋体" w:eastAsia="新宋体" w:hAnsi="新宋体"/>
          <w:b/>
          <w:color w:val="FF0000"/>
          <w:w w:val="80"/>
          <w:sz w:val="28"/>
          <w:szCs w:val="28"/>
        </w:rPr>
      </w:pPr>
      <w:r>
        <w:rPr>
          <w:rFonts w:ascii="新宋体" w:eastAsia="新宋体" w:hAnsi="新宋体" w:hint="eastAsia"/>
          <w:b/>
          <w:color w:val="FF0000"/>
          <w:w w:val="80"/>
          <w:sz w:val="28"/>
          <w:szCs w:val="28"/>
        </w:rPr>
        <w:t>西华大学土木建筑与环境学院学生工作办公室编</w:t>
      </w:r>
    </w:p>
    <w:p w:rsidR="00A30465" w:rsidRDefault="006727DB">
      <w:pPr>
        <w:pStyle w:val="ad"/>
        <w:adjustRightInd w:val="0"/>
        <w:snapToGrid w:val="0"/>
        <w:spacing w:line="360" w:lineRule="auto"/>
        <w:ind w:firstLineChars="0" w:firstLine="0"/>
        <w:jc w:val="left"/>
        <w:rPr>
          <w:rFonts w:ascii="仿宋_GB2312" w:eastAsia="仿宋_GB2312" w:hAnsi="Times New Roman"/>
          <w:b/>
          <w:bCs/>
          <w:sz w:val="28"/>
          <w:szCs w:val="28"/>
        </w:rPr>
      </w:pPr>
      <w:r>
        <w:rPr>
          <w:rFonts w:ascii="仿宋_GB2312" w:eastAsia="仿宋_GB2312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147320</wp:posOffset>
                </wp:positionV>
                <wp:extent cx="5241925" cy="7620"/>
                <wp:effectExtent l="0" t="0" r="15875" b="1143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4192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080D48C" id="直接连接符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1.6pt" to="413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" strokecolor="red" strokeweight="1.5pt">
                <o:lock v:ext="edit" shapetype="f"/>
                <w10:wrap type="topAndBottom"/>
              </v:line>
            </w:pict>
          </mc:Fallback>
        </mc:AlternateContent>
      </w:r>
    </w:p>
    <w:p w:rsidR="00A30465" w:rsidRDefault="00BA2B8A">
      <w:pPr>
        <w:pStyle w:val="1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党建工作</w:t>
      </w:r>
    </w:p>
    <w:p w:rsidR="001219EB" w:rsidRPr="001219EB" w:rsidRDefault="009B2235" w:rsidP="001219EB">
      <w:pPr>
        <w:pStyle w:val="ad"/>
        <w:numPr>
          <w:ilvl w:val="3"/>
          <w:numId w:val="1"/>
        </w:numPr>
        <w:adjustRightInd w:val="0"/>
        <w:snapToGrid w:val="0"/>
        <w:spacing w:line="520" w:lineRule="exact"/>
        <w:ind w:left="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理论学习与提升。</w:t>
      </w:r>
      <w:r w:rsidRPr="001219EB">
        <w:rPr>
          <w:rFonts w:ascii="仿宋" w:eastAsia="仿宋" w:hAnsi="仿宋" w:hint="eastAsia"/>
          <w:sz w:val="28"/>
        </w:rPr>
        <w:t>3月24日，学院学生党务管理中心向18个学生党支部下发学校学习文选第四期《新型冠状病毒感染的肺炎疫情防控工作专题》。截止4月5日，2020年第一期</w:t>
      </w:r>
      <w:proofErr w:type="gramStart"/>
      <w:r w:rsidRPr="001219EB">
        <w:rPr>
          <w:rFonts w:ascii="仿宋" w:eastAsia="仿宋" w:hAnsi="仿宋" w:hint="eastAsia"/>
          <w:sz w:val="28"/>
        </w:rPr>
        <w:t>易班优课党建</w:t>
      </w:r>
      <w:proofErr w:type="gramEnd"/>
      <w:r w:rsidRPr="001219EB">
        <w:rPr>
          <w:rFonts w:ascii="仿宋" w:eastAsia="仿宋" w:hAnsi="仿宋" w:hint="eastAsia"/>
          <w:sz w:val="28"/>
        </w:rPr>
        <w:t>知识答题共390人参与。</w:t>
      </w:r>
    </w:p>
    <w:p w:rsidR="001219EB" w:rsidRPr="001219EB" w:rsidRDefault="001219EB" w:rsidP="001219EB">
      <w:pPr>
        <w:pStyle w:val="ad"/>
        <w:numPr>
          <w:ilvl w:val="3"/>
          <w:numId w:val="1"/>
        </w:numPr>
        <w:adjustRightInd w:val="0"/>
        <w:snapToGrid w:val="0"/>
        <w:spacing w:line="520" w:lineRule="exact"/>
        <w:ind w:left="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支部管理。</w:t>
      </w:r>
      <w:r w:rsidRPr="001219EB">
        <w:rPr>
          <w:rFonts w:ascii="仿宋" w:eastAsia="仿宋" w:hAnsi="仿宋" w:hint="eastAsia"/>
          <w:sz w:val="28"/>
        </w:rPr>
        <w:t xml:space="preserve">截止4月2日，18个学生党支部共开展组织生活会18次，共收集18个学生党支部组织生活会心得体会390份。 </w:t>
      </w:r>
    </w:p>
    <w:p w:rsidR="001219EB" w:rsidRPr="001219EB" w:rsidRDefault="001219EB" w:rsidP="001219EB">
      <w:pPr>
        <w:pStyle w:val="ad"/>
        <w:numPr>
          <w:ilvl w:val="3"/>
          <w:numId w:val="1"/>
        </w:numPr>
        <w:adjustRightInd w:val="0"/>
        <w:snapToGrid w:val="0"/>
        <w:spacing w:line="520" w:lineRule="exact"/>
        <w:ind w:left="0" w:firstLine="560"/>
        <w:rPr>
          <w:rFonts w:ascii="仿宋" w:eastAsia="仿宋" w:hAnsi="仿宋"/>
          <w:sz w:val="28"/>
        </w:rPr>
      </w:pPr>
      <w:r w:rsidRPr="001219EB">
        <w:rPr>
          <w:rFonts w:ascii="仿宋" w:eastAsia="仿宋" w:hAnsi="仿宋" w:hint="eastAsia"/>
          <w:sz w:val="28"/>
        </w:rPr>
        <w:t>发展对象。3月27日，学院学生党务管理中心完成2020年上半年预备党员转正名单整理工作，已通知各支部做好工作准备。截止4月3日，学院学生党务管理中心共完成47名发展对象的政审材料检查工作，1名发展对象政审材料正在办理中；完成学院2019年下半年预备党员信息采集、积极分子信息采集工作。</w:t>
      </w:r>
    </w:p>
    <w:p w:rsidR="001219EB" w:rsidRPr="009B2235" w:rsidRDefault="009B2235" w:rsidP="009B2235">
      <w:pPr>
        <w:pStyle w:val="ad"/>
        <w:numPr>
          <w:ilvl w:val="3"/>
          <w:numId w:val="1"/>
        </w:numPr>
        <w:adjustRightInd w:val="0"/>
        <w:snapToGrid w:val="0"/>
        <w:spacing w:line="520" w:lineRule="exact"/>
        <w:ind w:left="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团员推优。</w:t>
      </w:r>
      <w:r w:rsidRPr="001219EB">
        <w:rPr>
          <w:rFonts w:ascii="仿宋" w:eastAsia="仿宋" w:hAnsi="仿宋" w:hint="eastAsia"/>
          <w:sz w:val="28"/>
        </w:rPr>
        <w:t>3月30日，学院学生党务管理中心组织土木建筑与环境学院第44期党校选拔考试，共计292名优秀团员参加。</w:t>
      </w:r>
      <w:r w:rsidRPr="009B2235">
        <w:rPr>
          <w:rFonts w:ascii="仿宋" w:eastAsia="仿宋" w:hAnsi="仿宋" w:hint="eastAsia"/>
          <w:sz w:val="28"/>
        </w:rPr>
        <w:t>4月1日，学院学生党务管理中心完成2020年五四评优工作，已向学院上报所有材料。</w:t>
      </w:r>
    </w:p>
    <w:p w:rsidR="00EA271F" w:rsidRPr="001219EB" w:rsidRDefault="00EA271F" w:rsidP="001219EB">
      <w:pPr>
        <w:adjustRightInd w:val="0"/>
        <w:snapToGrid w:val="0"/>
        <w:spacing w:line="520" w:lineRule="exact"/>
        <w:rPr>
          <w:rFonts w:ascii="仿宋" w:eastAsia="仿宋" w:hAnsi="仿宋"/>
          <w:sz w:val="28"/>
        </w:rPr>
      </w:pPr>
    </w:p>
    <w:p w:rsidR="00A30465" w:rsidRPr="00F831C3" w:rsidRDefault="00BA2B8A" w:rsidP="000D6C71">
      <w:pPr>
        <w:pStyle w:val="1"/>
        <w:adjustRightInd w:val="0"/>
        <w:snapToGrid w:val="0"/>
        <w:spacing w:line="360" w:lineRule="auto"/>
        <w:ind w:firstLineChars="0" w:firstLine="0"/>
        <w:jc w:val="right"/>
        <w:rPr>
          <w:rFonts w:ascii="仿宋" w:eastAsia="仿宋" w:hAnsi="仿宋"/>
          <w:bCs/>
          <w:sz w:val="24"/>
          <w:szCs w:val="24"/>
        </w:rPr>
      </w:pPr>
      <w:r w:rsidRPr="00F831C3">
        <w:rPr>
          <w:rFonts w:ascii="仿宋" w:eastAsia="仿宋" w:hAnsi="仿宋" w:hint="eastAsia"/>
          <w:bCs/>
          <w:sz w:val="24"/>
          <w:szCs w:val="24"/>
        </w:rPr>
        <w:t>编辑：</w:t>
      </w:r>
      <w:r w:rsidR="00921B43" w:rsidRPr="00F831C3">
        <w:rPr>
          <w:rFonts w:ascii="仿宋" w:eastAsia="仿宋" w:hAnsi="仿宋" w:hint="eastAsia"/>
          <w:bCs/>
          <w:sz w:val="24"/>
          <w:szCs w:val="24"/>
        </w:rPr>
        <w:t>岳敏行</w:t>
      </w:r>
    </w:p>
    <w:p w:rsidR="00A30465" w:rsidRDefault="00BA2B8A" w:rsidP="00EC450C">
      <w:pPr>
        <w:pStyle w:val="1"/>
        <w:numPr>
          <w:ilvl w:val="0"/>
          <w:numId w:val="1"/>
        </w:numPr>
        <w:adjustRightInd w:val="0"/>
        <w:snapToGrid w:val="0"/>
        <w:spacing w:line="520" w:lineRule="exact"/>
        <w:ind w:firstLineChars="0"/>
        <w:jc w:val="left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学生工作</w:t>
      </w:r>
    </w:p>
    <w:p w:rsidR="001F1E86" w:rsidRDefault="00F32560" w:rsidP="001F1E86">
      <w:pPr>
        <w:pStyle w:val="ad"/>
        <w:numPr>
          <w:ilvl w:val="3"/>
          <w:numId w:val="1"/>
        </w:numPr>
        <w:adjustRightInd w:val="0"/>
        <w:snapToGrid w:val="0"/>
        <w:spacing w:line="520" w:lineRule="exact"/>
        <w:ind w:left="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理论学习与提升。3月23日，全体专职辅导员报名参加</w:t>
      </w:r>
      <w:r w:rsidR="0072659C">
        <w:rPr>
          <w:rFonts w:ascii="仿宋" w:eastAsia="仿宋" w:hAnsi="仿宋" w:hint="eastAsia"/>
          <w:sz w:val="28"/>
        </w:rPr>
        <w:t>学校</w:t>
      </w:r>
      <w:r w:rsidR="0072659C">
        <w:rPr>
          <w:rFonts w:ascii="仿宋" w:eastAsia="仿宋" w:hAnsi="仿宋" w:hint="eastAsia"/>
          <w:sz w:val="28"/>
        </w:rPr>
        <w:lastRenderedPageBreak/>
        <w:t>组织的</w:t>
      </w:r>
      <w:r>
        <w:rPr>
          <w:rFonts w:ascii="仿宋" w:eastAsia="仿宋" w:hAnsi="仿宋" w:hint="eastAsia"/>
          <w:sz w:val="28"/>
        </w:rPr>
        <w:t>《关于开展线上</w:t>
      </w:r>
      <w:r w:rsidR="0072659C">
        <w:rPr>
          <w:rFonts w:ascii="仿宋" w:eastAsia="仿宋" w:hAnsi="仿宋" w:hint="eastAsia"/>
          <w:sz w:val="28"/>
        </w:rPr>
        <w:t>保密安全教育培训</w:t>
      </w:r>
      <w:r>
        <w:rPr>
          <w:rFonts w:ascii="仿宋" w:eastAsia="仿宋" w:hAnsi="仿宋" w:hint="eastAsia"/>
          <w:sz w:val="28"/>
        </w:rPr>
        <w:t>》</w:t>
      </w:r>
      <w:r w:rsidR="0072659C">
        <w:rPr>
          <w:rFonts w:ascii="仿宋" w:eastAsia="仿宋" w:hAnsi="仿宋" w:hint="eastAsia"/>
          <w:sz w:val="28"/>
        </w:rPr>
        <w:t>。自3月23日起至4月30日，学院全体辅导员报名并参加“全国高校辅导员网络培训示范班”的学习</w:t>
      </w:r>
      <w:r w:rsidR="00A610B7">
        <w:rPr>
          <w:rFonts w:ascii="仿宋" w:eastAsia="仿宋" w:hAnsi="仿宋" w:hint="eastAsia"/>
          <w:sz w:val="28"/>
        </w:rPr>
        <w:t>，目前已参加3月28日、4月4日2期直播答疑，内容分别为“疫情防控治理效能与中国制度优势”“疫情期间如何缓解学业和毕业焦虑”。</w:t>
      </w:r>
    </w:p>
    <w:p w:rsidR="001F1E86" w:rsidRDefault="00A65E86" w:rsidP="001F1E86">
      <w:pPr>
        <w:pStyle w:val="ad"/>
        <w:numPr>
          <w:ilvl w:val="3"/>
          <w:numId w:val="1"/>
        </w:numPr>
        <w:adjustRightInd w:val="0"/>
        <w:snapToGrid w:val="0"/>
        <w:spacing w:line="520" w:lineRule="exact"/>
        <w:ind w:left="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学生资助。</w:t>
      </w:r>
      <w:r w:rsidR="00613A4B" w:rsidRPr="001F1E86">
        <w:rPr>
          <w:rFonts w:ascii="仿宋" w:eastAsia="仿宋" w:hAnsi="仿宋"/>
          <w:sz w:val="28"/>
        </w:rPr>
        <w:t>3</w:t>
      </w:r>
      <w:r w:rsidR="00613A4B" w:rsidRPr="001F1E86">
        <w:rPr>
          <w:rFonts w:ascii="仿宋" w:eastAsia="仿宋" w:hAnsi="仿宋" w:hint="eastAsia"/>
          <w:sz w:val="28"/>
        </w:rPr>
        <w:t>月</w:t>
      </w:r>
      <w:r w:rsidR="0072659C">
        <w:rPr>
          <w:rFonts w:ascii="仿宋" w:eastAsia="仿宋" w:hAnsi="仿宋"/>
          <w:sz w:val="28"/>
        </w:rPr>
        <w:t>25</w:t>
      </w:r>
      <w:r w:rsidR="00613A4B" w:rsidRPr="001F1E86">
        <w:rPr>
          <w:rFonts w:ascii="仿宋" w:eastAsia="仿宋" w:hAnsi="仿宋" w:hint="eastAsia"/>
          <w:sz w:val="28"/>
        </w:rPr>
        <w:t>日，</w:t>
      </w:r>
      <w:r w:rsidR="0072659C">
        <w:rPr>
          <w:rFonts w:ascii="仿宋" w:eastAsia="仿宋" w:hAnsi="仿宋" w:hint="eastAsia"/>
          <w:sz w:val="28"/>
        </w:rPr>
        <w:t>根据学校关于“新疆籍家庭经济困难学生资助管理办法”的规定，学院提交1名学生申请资料。</w:t>
      </w:r>
    </w:p>
    <w:p w:rsidR="00286957" w:rsidRDefault="0072659C" w:rsidP="001F1E86">
      <w:pPr>
        <w:pStyle w:val="ad"/>
        <w:numPr>
          <w:ilvl w:val="3"/>
          <w:numId w:val="1"/>
        </w:numPr>
        <w:adjustRightInd w:val="0"/>
        <w:snapToGrid w:val="0"/>
        <w:spacing w:line="520" w:lineRule="exact"/>
        <w:ind w:left="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学生服务。</w:t>
      </w:r>
      <w:r w:rsidR="00A610B7">
        <w:rPr>
          <w:rFonts w:ascii="仿宋" w:eastAsia="仿宋" w:hAnsi="仿宋" w:hint="eastAsia"/>
          <w:sz w:val="28"/>
        </w:rPr>
        <w:t>学院对近期学生收到邮件等新型诈骗进行了上报和学生提醒工作。</w:t>
      </w:r>
    </w:p>
    <w:p w:rsidR="00A610B7" w:rsidRDefault="0072659C" w:rsidP="00A610B7">
      <w:pPr>
        <w:pStyle w:val="ad"/>
        <w:numPr>
          <w:ilvl w:val="3"/>
          <w:numId w:val="1"/>
        </w:numPr>
        <w:adjustRightInd w:val="0"/>
        <w:snapToGrid w:val="0"/>
        <w:spacing w:line="520" w:lineRule="exact"/>
        <w:ind w:left="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学生工作例会。</w:t>
      </w:r>
      <w:r w:rsidR="00D40BC3" w:rsidRPr="001F1E86">
        <w:rPr>
          <w:rFonts w:ascii="仿宋" w:eastAsia="仿宋" w:hAnsi="仿宋"/>
          <w:sz w:val="28"/>
        </w:rPr>
        <w:t>3</w:t>
      </w:r>
      <w:r w:rsidR="00D40BC3" w:rsidRPr="001F1E86"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/>
          <w:sz w:val="28"/>
        </w:rPr>
        <w:t>31</w:t>
      </w:r>
      <w:r w:rsidR="00D40BC3" w:rsidRPr="001F1E86">
        <w:rPr>
          <w:rFonts w:ascii="仿宋" w:eastAsia="仿宋" w:hAnsi="仿宋" w:hint="eastAsia"/>
          <w:sz w:val="28"/>
        </w:rPr>
        <w:t>日</w:t>
      </w:r>
      <w:r w:rsidR="00A610B7">
        <w:rPr>
          <w:rFonts w:ascii="仿宋" w:eastAsia="仿宋" w:hAnsi="仿宋" w:hint="eastAsia"/>
          <w:sz w:val="28"/>
        </w:rPr>
        <w:t>、4月6日</w:t>
      </w:r>
      <w:r w:rsidR="00D40BC3" w:rsidRPr="001F1E86">
        <w:rPr>
          <w:rFonts w:ascii="仿宋" w:eastAsia="仿宋" w:hAnsi="仿宋" w:hint="eastAsia"/>
          <w:sz w:val="28"/>
        </w:rPr>
        <w:t>下午，学院全体专兼职辅导员在</w:t>
      </w:r>
      <w:proofErr w:type="gramStart"/>
      <w:r w:rsidR="00D40BC3" w:rsidRPr="001F1E86">
        <w:rPr>
          <w:rFonts w:ascii="仿宋" w:eastAsia="仿宋" w:hAnsi="仿宋" w:hint="eastAsia"/>
          <w:sz w:val="28"/>
        </w:rPr>
        <w:t>微信群召开</w:t>
      </w:r>
      <w:proofErr w:type="gramEnd"/>
      <w:r w:rsidR="00D40BC3" w:rsidRPr="001F1E86">
        <w:rPr>
          <w:rFonts w:ascii="仿宋" w:eastAsia="仿宋" w:hAnsi="仿宋" w:hint="eastAsia"/>
          <w:sz w:val="28"/>
        </w:rPr>
        <w:t>学生工作例会，</w:t>
      </w:r>
      <w:r>
        <w:rPr>
          <w:rFonts w:ascii="仿宋" w:eastAsia="仿宋" w:hAnsi="仿宋" w:hint="eastAsia"/>
          <w:sz w:val="28"/>
        </w:rPr>
        <w:t>要求做好</w:t>
      </w:r>
      <w:r w:rsidR="00A610B7">
        <w:rPr>
          <w:rFonts w:ascii="仿宋" w:eastAsia="仿宋" w:hAnsi="仿宋" w:hint="eastAsia"/>
          <w:sz w:val="28"/>
        </w:rPr>
        <w:t>学校新校园管理</w:t>
      </w:r>
      <w:r w:rsidR="001F1E86">
        <w:rPr>
          <w:rFonts w:ascii="仿宋" w:eastAsia="仿宋" w:hAnsi="仿宋" w:hint="eastAsia"/>
          <w:sz w:val="28"/>
        </w:rPr>
        <w:t>情况下的</w:t>
      </w:r>
      <w:r>
        <w:rPr>
          <w:rFonts w:ascii="仿宋" w:eastAsia="仿宋" w:hAnsi="仿宋" w:hint="eastAsia"/>
          <w:sz w:val="28"/>
        </w:rPr>
        <w:t>提前返校学生上报工作，</w:t>
      </w:r>
      <w:r w:rsidR="00A610B7">
        <w:rPr>
          <w:rFonts w:ascii="仿宋" w:eastAsia="仿宋" w:hAnsi="仿宋" w:hint="eastAsia"/>
          <w:sz w:val="28"/>
        </w:rPr>
        <w:t>并对近期毕业班就业，校团委、创新创业学院下发的活动，“五四”评优、青年大学习等工作进行了部署。</w:t>
      </w:r>
    </w:p>
    <w:p w:rsidR="00A610B7" w:rsidRPr="00A610B7" w:rsidRDefault="00A610B7" w:rsidP="00A610B7">
      <w:pPr>
        <w:pStyle w:val="ad"/>
        <w:numPr>
          <w:ilvl w:val="3"/>
          <w:numId w:val="1"/>
        </w:numPr>
        <w:adjustRightInd w:val="0"/>
        <w:snapToGrid w:val="0"/>
        <w:spacing w:line="520" w:lineRule="exact"/>
        <w:ind w:left="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创新创业。</w:t>
      </w:r>
      <w:r w:rsidR="009B0044">
        <w:rPr>
          <w:rFonts w:ascii="仿宋" w:eastAsia="仿宋" w:hAnsi="仿宋" w:hint="eastAsia"/>
          <w:sz w:val="28"/>
        </w:rPr>
        <w:t>截止4月5日，学院共有28支学生队伍提交“创青春”创业大赛西华大学校内选拔赛项目申报资料。</w:t>
      </w:r>
    </w:p>
    <w:p w:rsidR="00E106E5" w:rsidRDefault="00BA2B8A" w:rsidP="00286957">
      <w:pPr>
        <w:pStyle w:val="ad"/>
        <w:numPr>
          <w:ilvl w:val="3"/>
          <w:numId w:val="1"/>
        </w:numPr>
        <w:adjustRightInd w:val="0"/>
        <w:snapToGrid w:val="0"/>
        <w:spacing w:line="520" w:lineRule="exact"/>
        <w:ind w:left="0" w:firstLine="560"/>
        <w:rPr>
          <w:rFonts w:ascii="仿宋" w:eastAsia="仿宋" w:hAnsi="仿宋"/>
          <w:sz w:val="28"/>
        </w:rPr>
      </w:pPr>
      <w:r w:rsidRPr="00F831C3">
        <w:rPr>
          <w:rFonts w:ascii="仿宋" w:eastAsia="仿宋" w:hAnsi="仿宋" w:hint="eastAsia"/>
          <w:sz w:val="28"/>
        </w:rPr>
        <w:t>辅导员</w:t>
      </w:r>
      <w:r w:rsidR="00557E28">
        <w:rPr>
          <w:rFonts w:ascii="仿宋" w:eastAsia="仿宋" w:hAnsi="仿宋" w:hint="eastAsia"/>
          <w:sz w:val="28"/>
        </w:rPr>
        <w:t>班团</w:t>
      </w:r>
      <w:r w:rsidR="000F0E1E">
        <w:rPr>
          <w:rFonts w:ascii="仿宋" w:eastAsia="仿宋" w:hAnsi="仿宋" w:hint="eastAsia"/>
          <w:sz w:val="28"/>
        </w:rPr>
        <w:t>活动</w:t>
      </w:r>
      <w:r w:rsidRPr="00F831C3">
        <w:rPr>
          <w:rFonts w:ascii="仿宋" w:eastAsia="仿宋" w:hAnsi="仿宋" w:hint="eastAsia"/>
          <w:sz w:val="28"/>
        </w:rPr>
        <w:t>情况通报。学院</w:t>
      </w:r>
      <w:r w:rsidR="00557E28">
        <w:rPr>
          <w:rFonts w:ascii="仿宋" w:eastAsia="仿宋" w:hAnsi="仿宋" w:hint="eastAsia"/>
          <w:sz w:val="28"/>
        </w:rPr>
        <w:t>全体</w:t>
      </w:r>
      <w:r w:rsidRPr="00F831C3">
        <w:rPr>
          <w:rFonts w:ascii="仿宋" w:eastAsia="仿宋" w:hAnsi="仿宋" w:hint="eastAsia"/>
          <w:sz w:val="28"/>
        </w:rPr>
        <w:t>辅导员于</w:t>
      </w:r>
      <w:r w:rsidR="003F7739">
        <w:rPr>
          <w:rFonts w:ascii="仿宋" w:eastAsia="仿宋" w:hAnsi="仿宋"/>
          <w:sz w:val="28"/>
        </w:rPr>
        <w:t>3</w:t>
      </w:r>
      <w:r w:rsidRPr="00F831C3">
        <w:rPr>
          <w:rFonts w:ascii="仿宋" w:eastAsia="仿宋" w:hAnsi="仿宋" w:hint="eastAsia"/>
          <w:sz w:val="28"/>
        </w:rPr>
        <w:t>月</w:t>
      </w:r>
      <w:r w:rsidR="009B0044">
        <w:rPr>
          <w:rFonts w:ascii="仿宋" w:eastAsia="仿宋" w:hAnsi="仿宋"/>
          <w:sz w:val="28"/>
        </w:rPr>
        <w:t>23</w:t>
      </w:r>
      <w:r w:rsidRPr="00F831C3">
        <w:rPr>
          <w:rFonts w:ascii="仿宋" w:eastAsia="仿宋" w:hAnsi="仿宋" w:hint="eastAsia"/>
          <w:sz w:val="28"/>
        </w:rPr>
        <w:t>日至</w:t>
      </w:r>
      <w:r w:rsidR="009B0044">
        <w:rPr>
          <w:rFonts w:ascii="仿宋" w:eastAsia="仿宋" w:hAnsi="仿宋"/>
          <w:sz w:val="28"/>
        </w:rPr>
        <w:t>4</w:t>
      </w:r>
      <w:r w:rsidR="009B0044">
        <w:rPr>
          <w:rFonts w:ascii="仿宋" w:eastAsia="仿宋" w:hAnsi="仿宋" w:hint="eastAsia"/>
          <w:sz w:val="28"/>
        </w:rPr>
        <w:t>月6</w:t>
      </w:r>
      <w:r w:rsidRPr="00F831C3">
        <w:rPr>
          <w:rFonts w:ascii="仿宋" w:eastAsia="仿宋" w:hAnsi="仿宋" w:hint="eastAsia"/>
          <w:sz w:val="28"/>
        </w:rPr>
        <w:t>日</w:t>
      </w:r>
      <w:r w:rsidR="00557E28">
        <w:rPr>
          <w:rFonts w:ascii="仿宋" w:eastAsia="仿宋" w:hAnsi="仿宋" w:hint="eastAsia"/>
          <w:sz w:val="28"/>
        </w:rPr>
        <w:t>间，通过视频、语音、线</w:t>
      </w:r>
      <w:proofErr w:type="gramStart"/>
      <w:r w:rsidR="00557E28">
        <w:rPr>
          <w:rFonts w:ascii="仿宋" w:eastAsia="仿宋" w:hAnsi="仿宋" w:hint="eastAsia"/>
          <w:sz w:val="28"/>
        </w:rPr>
        <w:t>上等会议</w:t>
      </w:r>
      <w:proofErr w:type="gramEnd"/>
      <w:r w:rsidR="00557E28">
        <w:rPr>
          <w:rFonts w:ascii="仿宋" w:eastAsia="仿宋" w:hAnsi="仿宋" w:hint="eastAsia"/>
          <w:sz w:val="28"/>
        </w:rPr>
        <w:t>方式开展学生班团活动</w:t>
      </w:r>
      <w:r w:rsidRPr="00F831C3">
        <w:rPr>
          <w:rFonts w:ascii="仿宋" w:eastAsia="仿宋" w:hAnsi="仿宋" w:hint="eastAsia"/>
          <w:sz w:val="28"/>
        </w:rPr>
        <w:t>，共计</w:t>
      </w:r>
      <w:r w:rsidR="006F53DE">
        <w:rPr>
          <w:rFonts w:ascii="仿宋" w:eastAsia="仿宋" w:hAnsi="仿宋"/>
          <w:sz w:val="28"/>
        </w:rPr>
        <w:t>60</w:t>
      </w:r>
      <w:r w:rsidRPr="00F831C3">
        <w:rPr>
          <w:rFonts w:ascii="仿宋" w:eastAsia="仿宋" w:hAnsi="仿宋" w:hint="eastAsia"/>
          <w:sz w:val="28"/>
        </w:rPr>
        <w:t>次。详见文末附件1</w:t>
      </w:r>
      <w:r w:rsidR="0059397F">
        <w:rPr>
          <w:rFonts w:ascii="仿宋" w:eastAsia="仿宋" w:hAnsi="仿宋" w:hint="eastAsia"/>
          <w:sz w:val="28"/>
        </w:rPr>
        <w:t>、附件2</w:t>
      </w:r>
      <w:r w:rsidRPr="00F831C3">
        <w:rPr>
          <w:rFonts w:ascii="仿宋" w:eastAsia="仿宋" w:hAnsi="仿宋" w:hint="eastAsia"/>
          <w:sz w:val="28"/>
        </w:rPr>
        <w:t>。</w:t>
      </w:r>
    </w:p>
    <w:p w:rsidR="00A30465" w:rsidRPr="00E106E5" w:rsidRDefault="00BA2B8A" w:rsidP="00286957">
      <w:pPr>
        <w:pStyle w:val="ad"/>
        <w:numPr>
          <w:ilvl w:val="3"/>
          <w:numId w:val="1"/>
        </w:numPr>
        <w:adjustRightInd w:val="0"/>
        <w:snapToGrid w:val="0"/>
        <w:spacing w:line="520" w:lineRule="exact"/>
        <w:ind w:left="0" w:firstLine="560"/>
        <w:rPr>
          <w:rFonts w:ascii="仿宋" w:eastAsia="仿宋" w:hAnsi="仿宋"/>
          <w:sz w:val="28"/>
        </w:rPr>
      </w:pPr>
      <w:r w:rsidRPr="00E106E5">
        <w:rPr>
          <w:rFonts w:ascii="仿宋" w:eastAsia="仿宋" w:hAnsi="仿宋" w:hint="eastAsia"/>
          <w:sz w:val="28"/>
        </w:rPr>
        <w:t>近期就业工作及单位招聘情况</w:t>
      </w:r>
    </w:p>
    <w:p w:rsidR="006F53DE" w:rsidRPr="006F53DE" w:rsidRDefault="006F53DE" w:rsidP="006F53DE">
      <w:pPr>
        <w:pStyle w:val="ad"/>
        <w:numPr>
          <w:ilvl w:val="0"/>
          <w:numId w:val="12"/>
        </w:numPr>
        <w:adjustRightInd w:val="0"/>
        <w:snapToGrid w:val="0"/>
        <w:spacing w:line="520" w:lineRule="exact"/>
        <w:ind w:firstLineChars="0"/>
        <w:jc w:val="left"/>
        <w:rPr>
          <w:rFonts w:ascii="仿宋" w:eastAsia="仿宋" w:hAnsi="仿宋"/>
          <w:sz w:val="28"/>
        </w:rPr>
      </w:pPr>
      <w:r w:rsidRPr="006F53DE">
        <w:rPr>
          <w:rFonts w:ascii="仿宋" w:eastAsia="仿宋" w:hAnsi="仿宋" w:hint="eastAsia"/>
          <w:sz w:val="28"/>
        </w:rPr>
        <w:t>就业帮扶</w:t>
      </w:r>
    </w:p>
    <w:p w:rsidR="006F53DE" w:rsidRPr="006F53DE" w:rsidRDefault="006F53DE" w:rsidP="006F53DE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自学院发布土木行字[</w:t>
      </w:r>
      <w:r>
        <w:rPr>
          <w:rFonts w:ascii="仿宋" w:eastAsia="仿宋" w:hAnsi="仿宋"/>
          <w:sz w:val="28"/>
        </w:rPr>
        <w:t>2020</w:t>
      </w:r>
      <w:r>
        <w:rPr>
          <w:rFonts w:ascii="仿宋" w:eastAsia="仿宋" w:hAnsi="仿宋" w:hint="eastAsia"/>
          <w:sz w:val="28"/>
        </w:rPr>
        <w:t>]</w:t>
      </w:r>
      <w:r>
        <w:rPr>
          <w:rFonts w:ascii="仿宋" w:eastAsia="仿宋" w:hAnsi="仿宋"/>
          <w:sz w:val="28"/>
        </w:rPr>
        <w:t>1</w:t>
      </w:r>
      <w:r>
        <w:rPr>
          <w:rFonts w:ascii="仿宋" w:eastAsia="仿宋" w:hAnsi="仿宋" w:hint="eastAsia"/>
          <w:sz w:val="28"/>
        </w:rPr>
        <w:t>号《土木建筑与环境学院关于做好2020年应届毕业生就业帮扶工作的通知》以来，已</w:t>
      </w:r>
      <w:r w:rsidRPr="006F53DE">
        <w:rPr>
          <w:rFonts w:ascii="仿宋" w:eastAsia="仿宋" w:hAnsi="仿宋" w:hint="eastAsia"/>
          <w:sz w:val="28"/>
        </w:rPr>
        <w:t>有16位老师推荐了4</w:t>
      </w:r>
      <w:r w:rsidR="005514DC">
        <w:rPr>
          <w:rFonts w:ascii="仿宋" w:eastAsia="仿宋" w:hAnsi="仿宋"/>
          <w:sz w:val="28"/>
        </w:rPr>
        <w:t>3</w:t>
      </w:r>
      <w:bookmarkStart w:id="0" w:name="_GoBack"/>
      <w:bookmarkEnd w:id="0"/>
      <w:r w:rsidRPr="006F53DE">
        <w:rPr>
          <w:rFonts w:ascii="仿宋" w:eastAsia="仿宋" w:hAnsi="仿宋" w:hint="eastAsia"/>
          <w:sz w:val="28"/>
        </w:rPr>
        <w:t>个</w:t>
      </w:r>
      <w:r>
        <w:rPr>
          <w:rFonts w:ascii="仿宋" w:eastAsia="仿宋" w:hAnsi="仿宋" w:hint="eastAsia"/>
          <w:sz w:val="28"/>
        </w:rPr>
        <w:t>就业</w:t>
      </w:r>
      <w:r w:rsidRPr="006F53DE">
        <w:rPr>
          <w:rFonts w:ascii="仿宋" w:eastAsia="仿宋" w:hAnsi="仿宋" w:hint="eastAsia"/>
          <w:sz w:val="28"/>
        </w:rPr>
        <w:t>单位</w:t>
      </w:r>
      <w:r>
        <w:rPr>
          <w:rFonts w:ascii="仿宋" w:eastAsia="仿宋" w:hAnsi="仿宋" w:hint="eastAsia"/>
          <w:sz w:val="28"/>
        </w:rPr>
        <w:t>，以便帮助学生就业，具体明细见附件3。</w:t>
      </w:r>
    </w:p>
    <w:p w:rsidR="00EC450C" w:rsidRPr="00EC450C" w:rsidRDefault="006F53DE" w:rsidP="00EC450C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EC450C" w:rsidRPr="00EC450C">
        <w:rPr>
          <w:rFonts w:ascii="仿宋" w:eastAsia="仿宋" w:hAnsi="仿宋" w:hint="eastAsia"/>
          <w:sz w:val="28"/>
        </w:rPr>
        <w:t>线上双选招聘会</w:t>
      </w:r>
    </w:p>
    <w:p w:rsidR="00EC450C" w:rsidRPr="00671C73" w:rsidRDefault="00A74F07" w:rsidP="00EC450C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</w:rPr>
      </w:pPr>
      <w:r w:rsidRPr="00A74F07">
        <w:rPr>
          <w:rFonts w:ascii="仿宋" w:eastAsia="仿宋" w:hAnsi="仿宋" w:hint="eastAsia"/>
          <w:sz w:val="28"/>
        </w:rPr>
        <w:t>为促使我院毕业生更加充分和高质量就业，学院开展线上双选招聘会。第五至六周，学院线上招聘会共46家单位参加，招聘岗位</w:t>
      </w:r>
      <w:r w:rsidRPr="00A74F07">
        <w:rPr>
          <w:rFonts w:ascii="仿宋" w:eastAsia="仿宋" w:hAnsi="仿宋" w:hint="eastAsia"/>
          <w:sz w:val="28"/>
        </w:rPr>
        <w:lastRenderedPageBreak/>
        <w:t>近200余个。</w:t>
      </w:r>
    </w:p>
    <w:p w:rsidR="00921B43" w:rsidRPr="00F831C3" w:rsidRDefault="006F53DE" w:rsidP="00EC450C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921B43" w:rsidRPr="00F831C3">
        <w:rPr>
          <w:rFonts w:ascii="仿宋" w:eastAsia="仿宋" w:hAnsi="仿宋" w:hint="eastAsia"/>
          <w:sz w:val="28"/>
          <w:szCs w:val="28"/>
        </w:rPr>
        <w:t>就业情况表</w:t>
      </w:r>
    </w:p>
    <w:p w:rsidR="00EC450C" w:rsidRPr="00EC450C" w:rsidRDefault="00A74F07" w:rsidP="00EC450C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</w:rPr>
      </w:pPr>
      <w:r w:rsidRPr="00A74F07">
        <w:rPr>
          <w:rFonts w:ascii="仿宋" w:eastAsia="仿宋" w:hAnsi="仿宋" w:hint="eastAsia"/>
          <w:sz w:val="28"/>
        </w:rPr>
        <w:t>在校院两级联动机制下，截至目前，学院共1359名学生，已有612人与用人单位达成协议，较上次统计增加就业人数</w:t>
      </w:r>
      <w:r>
        <w:rPr>
          <w:rFonts w:ascii="仿宋" w:eastAsia="仿宋" w:hAnsi="仿宋" w:hint="eastAsia"/>
          <w:sz w:val="28"/>
        </w:rPr>
        <w:t>40</w:t>
      </w:r>
      <w:r w:rsidRPr="00A74F07">
        <w:rPr>
          <w:rFonts w:ascii="仿宋" w:eastAsia="仿宋" w:hAnsi="仿宋" w:hint="eastAsia"/>
          <w:sz w:val="28"/>
        </w:rPr>
        <w:t>人，按照学校要求的“六个率”统计。总就业率45.03%，统计出需要就业帮扶学生348人，具体情况如下：</w:t>
      </w:r>
    </w:p>
    <w:p w:rsidR="003348D3" w:rsidRDefault="00A74F07" w:rsidP="00671C73">
      <w:pPr>
        <w:rPr>
          <w:b/>
          <w:sz w:val="28"/>
          <w:szCs w:val="28"/>
        </w:rPr>
      </w:pPr>
      <w:r>
        <w:rPr>
          <w:noProof/>
        </w:rPr>
        <w:drawing>
          <wp:inline distT="0" distB="0" distL="114300" distR="114300" wp14:anchorId="3FE32BB2" wp14:editId="091023EF">
            <wp:extent cx="5268595" cy="3510280"/>
            <wp:effectExtent l="0" t="0" r="4445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C0" w:rsidRDefault="00A447C0" w:rsidP="00A447C0">
      <w:pPr>
        <w:adjustRightInd w:val="0"/>
        <w:snapToGrid w:val="0"/>
        <w:spacing w:line="400" w:lineRule="exact"/>
        <w:jc w:val="right"/>
        <w:rPr>
          <w:rFonts w:ascii="仿宋" w:eastAsia="仿宋" w:hAnsi="仿宋"/>
          <w:sz w:val="24"/>
        </w:rPr>
      </w:pPr>
      <w:r w:rsidRPr="00F831C3">
        <w:rPr>
          <w:rFonts w:ascii="仿宋" w:eastAsia="仿宋" w:hAnsi="仿宋" w:hint="eastAsia"/>
          <w:sz w:val="24"/>
        </w:rPr>
        <w:t>编辑：</w:t>
      </w:r>
      <w:r>
        <w:rPr>
          <w:rFonts w:ascii="仿宋" w:eastAsia="仿宋" w:hAnsi="仿宋" w:hint="eastAsia"/>
          <w:sz w:val="24"/>
        </w:rPr>
        <w:t>就业工作</w:t>
      </w:r>
      <w:r>
        <w:rPr>
          <w:rFonts w:ascii="仿宋" w:eastAsia="仿宋" w:hAnsi="仿宋"/>
          <w:sz w:val="24"/>
        </w:rPr>
        <w:t xml:space="preserve">  </w:t>
      </w:r>
      <w:r w:rsidRPr="00F831C3">
        <w:rPr>
          <w:rFonts w:ascii="仿宋" w:eastAsia="仿宋" w:hAnsi="仿宋" w:hint="eastAsia"/>
          <w:sz w:val="24"/>
        </w:rPr>
        <w:t>李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 w:rsidRPr="00F831C3">
        <w:rPr>
          <w:rFonts w:ascii="仿宋" w:eastAsia="仿宋" w:hAnsi="仿宋" w:hint="eastAsia"/>
          <w:sz w:val="24"/>
        </w:rPr>
        <w:t>阳</w:t>
      </w:r>
    </w:p>
    <w:p w:rsidR="00A447C0" w:rsidRDefault="00A447C0" w:rsidP="00A447C0">
      <w:pPr>
        <w:adjustRightInd w:val="0"/>
        <w:snapToGrid w:val="0"/>
        <w:spacing w:line="500" w:lineRule="exact"/>
        <w:ind w:firstLineChars="200" w:firstLine="4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4"/>
        </w:rPr>
        <w:t xml:space="preserve">其 </w:t>
      </w: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他 </w:t>
      </w:r>
      <w:r>
        <w:rPr>
          <w:rFonts w:ascii="仿宋" w:eastAsia="仿宋" w:hAnsi="仿宋"/>
          <w:sz w:val="24"/>
        </w:rPr>
        <w:t xml:space="preserve"> </w:t>
      </w:r>
      <w:proofErr w:type="gramStart"/>
      <w:r>
        <w:rPr>
          <w:rFonts w:ascii="仿宋" w:eastAsia="仿宋" w:hAnsi="仿宋" w:hint="eastAsia"/>
          <w:sz w:val="24"/>
        </w:rPr>
        <w:t>祝少丰</w:t>
      </w:r>
      <w:proofErr w:type="gramEnd"/>
    </w:p>
    <w:p w:rsidR="00064E5B" w:rsidRPr="00A447C0" w:rsidRDefault="00064E5B" w:rsidP="00A447C0">
      <w:pPr>
        <w:numPr>
          <w:ilvl w:val="0"/>
          <w:numId w:val="1"/>
        </w:numPr>
        <w:adjustRightInd w:val="0"/>
        <w:snapToGrid w:val="0"/>
        <w:spacing w:line="500" w:lineRule="exact"/>
        <w:jc w:val="left"/>
        <w:rPr>
          <w:rFonts w:ascii="仿宋_GB2312" w:eastAsia="仿宋_GB2312" w:hAnsi="Times New Roman"/>
          <w:b/>
          <w:bCs/>
          <w:sz w:val="28"/>
          <w:szCs w:val="28"/>
        </w:rPr>
      </w:pPr>
      <w:r w:rsidRPr="00A447C0">
        <w:rPr>
          <w:rFonts w:ascii="仿宋_GB2312" w:eastAsia="仿宋_GB2312" w:hAnsi="Times New Roman" w:hint="eastAsia"/>
          <w:b/>
          <w:bCs/>
          <w:sz w:val="28"/>
          <w:szCs w:val="28"/>
        </w:rPr>
        <w:t>宣传工作</w:t>
      </w:r>
    </w:p>
    <w:p w:rsidR="00064E5B" w:rsidRPr="00A447C0" w:rsidRDefault="00FA1A3A" w:rsidP="00BD20F0">
      <w:pPr>
        <w:pStyle w:val="ad"/>
        <w:numPr>
          <w:ilvl w:val="3"/>
          <w:numId w:val="1"/>
        </w:numPr>
        <w:adjustRightInd w:val="0"/>
        <w:snapToGrid w:val="0"/>
        <w:spacing w:line="520" w:lineRule="exact"/>
        <w:ind w:left="0" w:firstLine="560"/>
        <w:jc w:val="left"/>
        <w:rPr>
          <w:rFonts w:ascii="仿宋" w:eastAsia="仿宋" w:hAnsi="仿宋"/>
          <w:sz w:val="28"/>
          <w:szCs w:val="28"/>
        </w:rPr>
      </w:pPr>
      <w:r w:rsidRPr="00A447C0">
        <w:rPr>
          <w:rFonts w:ascii="仿宋" w:eastAsia="仿宋" w:hAnsi="仿宋" w:hint="eastAsia"/>
          <w:sz w:val="28"/>
          <w:szCs w:val="28"/>
        </w:rPr>
        <w:t>团委宣传</w:t>
      </w:r>
    </w:p>
    <w:p w:rsidR="00D74969" w:rsidRDefault="00D74969" w:rsidP="00BD20F0">
      <w:pPr>
        <w:tabs>
          <w:tab w:val="left" w:pos="312"/>
        </w:tabs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064E5B">
        <w:rPr>
          <w:rFonts w:ascii="仿宋_GB2312" w:eastAsia="仿宋_GB2312" w:hint="eastAsia"/>
          <w:sz w:val="28"/>
          <w:szCs w:val="28"/>
        </w:rPr>
        <w:t>学院新闻</w:t>
      </w:r>
    </w:p>
    <w:p w:rsidR="00064E5B" w:rsidRDefault="009B2235" w:rsidP="00BD20F0">
      <w:pPr>
        <w:tabs>
          <w:tab w:val="left" w:pos="312"/>
        </w:tabs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B2235">
        <w:rPr>
          <w:rFonts w:ascii="仿宋_GB2312" w:eastAsia="仿宋_GB2312" w:hint="eastAsia"/>
          <w:sz w:val="28"/>
          <w:szCs w:val="28"/>
        </w:rPr>
        <w:t>截止至4月3日，</w:t>
      </w:r>
      <w:r>
        <w:rPr>
          <w:rFonts w:ascii="仿宋_GB2312" w:eastAsia="仿宋_GB2312" w:hint="eastAsia"/>
          <w:sz w:val="28"/>
          <w:szCs w:val="28"/>
        </w:rPr>
        <w:t>学院学生</w:t>
      </w:r>
      <w:r w:rsidRPr="009B2235">
        <w:rPr>
          <w:rFonts w:ascii="仿宋_GB2312" w:eastAsia="仿宋_GB2312" w:hint="eastAsia"/>
          <w:sz w:val="28"/>
          <w:szCs w:val="28"/>
        </w:rPr>
        <w:t>宣传部</w:t>
      </w:r>
      <w:r>
        <w:rPr>
          <w:rFonts w:ascii="仿宋_GB2312" w:eastAsia="仿宋_GB2312" w:hint="eastAsia"/>
          <w:sz w:val="28"/>
          <w:szCs w:val="28"/>
        </w:rPr>
        <w:t>在</w:t>
      </w:r>
      <w:r w:rsidRPr="009B2235">
        <w:rPr>
          <w:rFonts w:ascii="仿宋_GB2312" w:eastAsia="仿宋_GB2312" w:hint="eastAsia"/>
          <w:sz w:val="28"/>
          <w:szCs w:val="28"/>
        </w:rPr>
        <w:t>学校官方网站共投稿1篇，实际发稿1篇，学院官方网站共投稿2篇，实际发稿2篇。</w:t>
      </w:r>
    </w:p>
    <w:tbl>
      <w:tblPr>
        <w:tblW w:w="84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5209"/>
        <w:gridCol w:w="868"/>
        <w:gridCol w:w="1275"/>
      </w:tblGrid>
      <w:tr w:rsidR="00D74969" w:rsidRPr="00D74969" w:rsidTr="00D74969">
        <w:trPr>
          <w:trHeight w:val="48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74969" w:rsidRPr="00D74969" w:rsidRDefault="00D74969" w:rsidP="008833D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</w:rPr>
            </w:pPr>
            <w:r w:rsidRPr="00D74969">
              <w:rPr>
                <w:rFonts w:ascii="华文仿宋" w:eastAsia="华文仿宋" w:hAnsi="华文仿宋" w:cs="宋体" w:hint="eastAsia"/>
                <w:color w:val="000000"/>
                <w:kern w:val="0"/>
              </w:rPr>
              <w:t>发稿时间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74969" w:rsidRPr="00D74969" w:rsidRDefault="00D74969" w:rsidP="008833D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</w:rPr>
            </w:pPr>
            <w:r w:rsidRPr="00D74969">
              <w:rPr>
                <w:rFonts w:ascii="华文仿宋" w:eastAsia="华文仿宋" w:hAnsi="华文仿宋" w:cs="宋体" w:hint="eastAsia"/>
                <w:color w:val="000000"/>
                <w:kern w:val="0"/>
              </w:rPr>
              <w:t>活动名称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74969" w:rsidRPr="00D74969" w:rsidRDefault="00D74969" w:rsidP="008833D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</w:rPr>
            </w:pPr>
            <w:r w:rsidRPr="00D74969">
              <w:rPr>
                <w:rFonts w:ascii="华文仿宋" w:eastAsia="华文仿宋" w:hAnsi="华文仿宋" w:cs="宋体" w:hint="eastAsia"/>
                <w:color w:val="000000"/>
                <w:kern w:val="0"/>
              </w:rPr>
              <w:t>作者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74969" w:rsidRPr="00D74969" w:rsidRDefault="00D74969" w:rsidP="008833D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</w:rPr>
            </w:pPr>
            <w:r w:rsidRPr="00D74969">
              <w:rPr>
                <w:rFonts w:ascii="华文仿宋" w:eastAsia="华文仿宋" w:hAnsi="华文仿宋" w:cs="宋体" w:hint="eastAsia"/>
                <w:color w:val="000000"/>
                <w:kern w:val="0"/>
              </w:rPr>
              <w:t>链接</w:t>
            </w:r>
          </w:p>
        </w:tc>
      </w:tr>
      <w:tr w:rsidR="009B2235" w:rsidRPr="00D74969" w:rsidTr="00D74969">
        <w:trPr>
          <w:trHeight w:val="48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9B2235" w:rsidP="009B223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</w:rPr>
            </w:pPr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</w:rPr>
              <w:t>2020.</w:t>
            </w:r>
            <w:r w:rsidRPr="009B2235">
              <w:rPr>
                <w:rFonts w:ascii="华文仿宋" w:eastAsia="华文仿宋" w:hAnsi="华文仿宋" w:cs="宋体"/>
                <w:color w:val="000000"/>
                <w:kern w:val="0"/>
              </w:rPr>
              <w:t>0</w:t>
            </w:r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</w:rPr>
              <w:t>3.24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9B2235" w:rsidP="009B2235">
            <w:pPr>
              <w:widowControl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</w:rPr>
            </w:pPr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</w:rPr>
              <w:t>西华大学土木建筑与环境学院 学生工作简报 （2020年第2期）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9B2235" w:rsidP="009B223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</w:rPr>
            </w:pPr>
            <w:proofErr w:type="gramStart"/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</w:rPr>
              <w:t>祝少丰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8154A7" w:rsidP="009B2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0"/>
              </w:rPr>
            </w:pPr>
            <w:hyperlink r:id="rId10" w:history="1">
              <w:r w:rsidR="009B2235" w:rsidRPr="009B2235">
                <w:rPr>
                  <w:rStyle w:val="ae"/>
                  <w:rFonts w:ascii="宋体" w:hAnsi="宋体" w:cs="宋体" w:hint="eastAsia"/>
                  <w:kern w:val="0"/>
                  <w:sz w:val="10"/>
                </w:rPr>
                <w:t>http://jztm.xhu.edu.cn/39/4f/c1263a145743/page.htm</w:t>
              </w:r>
            </w:hyperlink>
            <w:r w:rsidR="009B2235" w:rsidRPr="009B2235">
              <w:rPr>
                <w:rFonts w:ascii="宋体" w:hAnsi="宋体" w:cs="宋体"/>
                <w:color w:val="000000"/>
                <w:kern w:val="0"/>
                <w:sz w:val="10"/>
              </w:rPr>
              <w:t xml:space="preserve"> </w:t>
            </w:r>
          </w:p>
        </w:tc>
      </w:tr>
      <w:tr w:rsidR="009B2235" w:rsidRPr="00D74969" w:rsidTr="00D74969">
        <w:trPr>
          <w:trHeight w:val="48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9B2235" w:rsidP="009B223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</w:rPr>
            </w:pPr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</w:rPr>
              <w:lastRenderedPageBreak/>
              <w:t>2020.</w:t>
            </w:r>
            <w:r w:rsidRPr="009B2235">
              <w:rPr>
                <w:rFonts w:ascii="华文仿宋" w:eastAsia="华文仿宋" w:hAnsi="华文仿宋" w:cs="宋体"/>
                <w:color w:val="000000"/>
                <w:kern w:val="0"/>
              </w:rPr>
              <w:t>0</w:t>
            </w:r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</w:rPr>
              <w:t>3.29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9B2235" w:rsidP="009B2235">
            <w:pPr>
              <w:widowControl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</w:rPr>
            </w:pPr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</w:rPr>
              <w:t>土木建筑与环境学院召开2019-2020学年第二学期第二次班团线上答疑会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9B2235" w:rsidP="009B223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</w:rPr>
            </w:pPr>
            <w:proofErr w:type="gramStart"/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</w:rPr>
              <w:t>雍坤林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8154A7" w:rsidP="009B2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0"/>
              </w:rPr>
            </w:pPr>
            <w:hyperlink r:id="rId11" w:history="1">
              <w:r w:rsidR="009B2235" w:rsidRPr="009B2235">
                <w:rPr>
                  <w:rStyle w:val="ae"/>
                  <w:rFonts w:ascii="宋体" w:hAnsi="宋体" w:cs="宋体" w:hint="eastAsia"/>
                  <w:kern w:val="0"/>
                  <w:sz w:val="10"/>
                </w:rPr>
                <w:t>http://jztm.xhu.edu.cn/39/eb/c3062a145899/page.htm</w:t>
              </w:r>
            </w:hyperlink>
            <w:r w:rsidR="009B2235" w:rsidRPr="009B2235">
              <w:rPr>
                <w:rFonts w:ascii="宋体" w:hAnsi="宋体" w:cs="宋体"/>
                <w:color w:val="000000"/>
                <w:kern w:val="0"/>
                <w:sz w:val="10"/>
              </w:rPr>
              <w:t xml:space="preserve"> </w:t>
            </w:r>
          </w:p>
        </w:tc>
      </w:tr>
      <w:tr w:rsidR="009B2235" w:rsidRPr="00D74969" w:rsidTr="00D74969">
        <w:trPr>
          <w:trHeight w:val="48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9B2235" w:rsidP="009B223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</w:rPr>
            </w:pPr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</w:rPr>
              <w:t>2020.</w:t>
            </w:r>
            <w:r w:rsidRPr="009B2235">
              <w:rPr>
                <w:rFonts w:ascii="华文仿宋" w:eastAsia="华文仿宋" w:hAnsi="华文仿宋" w:cs="宋体"/>
                <w:color w:val="000000"/>
                <w:kern w:val="0"/>
              </w:rPr>
              <w:t>0</w:t>
            </w:r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</w:rPr>
              <w:t>3.31</w:t>
            </w:r>
          </w:p>
        </w:tc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9B2235" w:rsidP="009B2235">
            <w:pPr>
              <w:widowControl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</w:rPr>
            </w:pPr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</w:rPr>
              <w:t>土木学子争做“三新”青年马克思主义者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9B2235" w:rsidP="009B223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</w:rPr>
            </w:pPr>
            <w:proofErr w:type="gramStart"/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</w:rPr>
              <w:t>岳敏行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8154A7" w:rsidP="009B2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0"/>
              </w:rPr>
            </w:pPr>
            <w:hyperlink r:id="rId12" w:history="1">
              <w:r w:rsidR="009B2235" w:rsidRPr="009B2235">
                <w:rPr>
                  <w:rStyle w:val="ae"/>
                  <w:rFonts w:ascii="宋体" w:hAnsi="宋体" w:cs="宋体" w:hint="eastAsia"/>
                  <w:kern w:val="0"/>
                  <w:sz w:val="10"/>
                </w:rPr>
                <w:t>http://news.xhu.edu.cn/3a/1e/c42a145950/page.htm</w:t>
              </w:r>
            </w:hyperlink>
            <w:r w:rsidR="009B2235" w:rsidRPr="009B2235">
              <w:rPr>
                <w:rFonts w:ascii="宋体" w:hAnsi="宋体" w:cs="宋体"/>
                <w:color w:val="000000"/>
                <w:kern w:val="0"/>
                <w:sz w:val="10"/>
              </w:rPr>
              <w:t xml:space="preserve"> </w:t>
            </w:r>
          </w:p>
        </w:tc>
      </w:tr>
    </w:tbl>
    <w:p w:rsidR="00D74969" w:rsidRDefault="00D74969" w:rsidP="00D74969">
      <w:pPr>
        <w:tabs>
          <w:tab w:val="left" w:pos="312"/>
        </w:tabs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FA1A3A">
        <w:rPr>
          <w:rFonts w:ascii="仿宋_GB2312" w:eastAsia="仿宋_GB2312" w:hint="eastAsia"/>
          <w:sz w:val="28"/>
          <w:szCs w:val="28"/>
        </w:rPr>
        <w:t>活动协助</w:t>
      </w:r>
    </w:p>
    <w:p w:rsidR="00064E5B" w:rsidRDefault="00B241D8" w:rsidP="006D5BD6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学院在疫情防控期间开展了疫情期间学生</w:t>
      </w:r>
      <w:r w:rsidR="009B2235" w:rsidRPr="009B2235">
        <w:rPr>
          <w:rFonts w:ascii="仿宋_GB2312" w:eastAsia="仿宋_GB2312" w:hint="eastAsia"/>
          <w:sz w:val="28"/>
          <w:szCs w:val="28"/>
        </w:rPr>
        <w:t>线上学习典型案例征集活动，宣传部针对本次活动进行了学院学生全覆盖性的宣传工作</w:t>
      </w:r>
      <w:r w:rsidR="009B2235">
        <w:rPr>
          <w:rFonts w:ascii="仿宋_GB2312" w:eastAsia="仿宋_GB2312" w:hint="eastAsia"/>
          <w:sz w:val="28"/>
          <w:szCs w:val="28"/>
        </w:rPr>
        <w:t>，</w:t>
      </w:r>
      <w:r w:rsidR="009B2235" w:rsidRPr="009B2235">
        <w:rPr>
          <w:rFonts w:ascii="仿宋_GB2312" w:eastAsia="仿宋_GB2312" w:hint="eastAsia"/>
          <w:sz w:val="28"/>
          <w:szCs w:val="28"/>
        </w:rPr>
        <w:t>主要以宣传部官Q发</w:t>
      </w:r>
      <w:proofErr w:type="gramStart"/>
      <w:r w:rsidR="009B2235" w:rsidRPr="009B2235">
        <w:rPr>
          <w:rFonts w:ascii="仿宋_GB2312" w:eastAsia="仿宋_GB2312" w:hint="eastAsia"/>
          <w:sz w:val="28"/>
          <w:szCs w:val="28"/>
        </w:rPr>
        <w:t>帖模式</w:t>
      </w:r>
      <w:proofErr w:type="gramEnd"/>
      <w:r w:rsidR="009B2235" w:rsidRPr="009B2235">
        <w:rPr>
          <w:rFonts w:ascii="仿宋_GB2312" w:eastAsia="仿宋_GB2312" w:hint="eastAsia"/>
          <w:sz w:val="28"/>
          <w:szCs w:val="28"/>
        </w:rPr>
        <w:t>为主，围绕党政知识、部门宣传、活动宣传、生活娱乐等主题进行。截止至4月3日，发帖总计8篇。</w:t>
      </w:r>
    </w:p>
    <w:p w:rsidR="00B018B5" w:rsidRPr="00A447C0" w:rsidRDefault="00B018B5" w:rsidP="00A447C0">
      <w:pPr>
        <w:pStyle w:val="ad"/>
        <w:numPr>
          <w:ilvl w:val="3"/>
          <w:numId w:val="1"/>
        </w:numPr>
        <w:adjustRightInd w:val="0"/>
        <w:snapToGrid w:val="0"/>
        <w:spacing w:line="500" w:lineRule="exact"/>
        <w:ind w:left="0" w:firstLine="560"/>
        <w:jc w:val="left"/>
        <w:rPr>
          <w:rFonts w:ascii="仿宋" w:eastAsia="仿宋" w:hAnsi="仿宋"/>
          <w:sz w:val="28"/>
          <w:szCs w:val="28"/>
        </w:rPr>
      </w:pPr>
      <w:r w:rsidRPr="00A447C0">
        <w:rPr>
          <w:rFonts w:ascii="仿宋" w:eastAsia="仿宋" w:hAnsi="仿宋" w:hint="eastAsia"/>
          <w:sz w:val="28"/>
          <w:szCs w:val="28"/>
        </w:rPr>
        <w:t>新媒体</w:t>
      </w:r>
    </w:p>
    <w:p w:rsidR="00B018B5" w:rsidRDefault="009B2235" w:rsidP="009317F7">
      <w:pPr>
        <w:tabs>
          <w:tab w:val="left" w:pos="312"/>
        </w:tabs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B2235">
        <w:rPr>
          <w:rFonts w:ascii="仿宋_GB2312" w:eastAsia="仿宋_GB2312" w:hint="eastAsia"/>
          <w:sz w:val="28"/>
          <w:szCs w:val="28"/>
        </w:rPr>
        <w:t>截止至4月3日，</w:t>
      </w:r>
      <w:r>
        <w:rPr>
          <w:rFonts w:ascii="仿宋_GB2312" w:eastAsia="仿宋_GB2312" w:hint="eastAsia"/>
          <w:sz w:val="28"/>
          <w:szCs w:val="28"/>
        </w:rPr>
        <w:t>新媒体</w:t>
      </w:r>
      <w:r w:rsidRPr="009B2235">
        <w:rPr>
          <w:rFonts w:ascii="仿宋_GB2312" w:eastAsia="仿宋_GB2312" w:hint="eastAsia"/>
          <w:sz w:val="28"/>
          <w:szCs w:val="28"/>
        </w:rPr>
        <w:t>运营中心</w:t>
      </w:r>
      <w:r>
        <w:rPr>
          <w:rFonts w:ascii="仿宋_GB2312" w:eastAsia="仿宋_GB2312" w:hint="eastAsia"/>
          <w:sz w:val="28"/>
          <w:szCs w:val="28"/>
        </w:rPr>
        <w:t>在</w:t>
      </w:r>
      <w:r w:rsidRPr="009B2235">
        <w:rPr>
          <w:rFonts w:ascii="仿宋_GB2312" w:eastAsia="仿宋_GB2312" w:hint="eastAsia"/>
          <w:sz w:val="28"/>
          <w:szCs w:val="28"/>
        </w:rPr>
        <w:t>学校</w:t>
      </w:r>
      <w:proofErr w:type="gramStart"/>
      <w:r w:rsidR="009317F7">
        <w:rPr>
          <w:rFonts w:ascii="仿宋_GB2312" w:eastAsia="仿宋_GB2312" w:hint="eastAsia"/>
          <w:sz w:val="28"/>
          <w:szCs w:val="28"/>
        </w:rPr>
        <w:t>微信</w:t>
      </w:r>
      <w:r w:rsidRPr="009B2235">
        <w:rPr>
          <w:rFonts w:ascii="仿宋_GB2312" w:eastAsia="仿宋_GB2312" w:hint="eastAsia"/>
          <w:sz w:val="28"/>
          <w:szCs w:val="28"/>
        </w:rPr>
        <w:t>官方</w:t>
      </w:r>
      <w:proofErr w:type="gramEnd"/>
      <w:r w:rsidRPr="009B2235">
        <w:rPr>
          <w:rFonts w:ascii="仿宋_GB2312" w:eastAsia="仿宋_GB2312" w:hint="eastAsia"/>
          <w:sz w:val="28"/>
          <w:szCs w:val="28"/>
        </w:rPr>
        <w:t>网站共投稿1篇，实际发稿1篇</w:t>
      </w:r>
      <w:r w:rsidR="00B241D8">
        <w:rPr>
          <w:rFonts w:ascii="仿宋_GB2312" w:eastAsia="仿宋_GB2312" w:hint="eastAsia"/>
          <w:sz w:val="28"/>
          <w:szCs w:val="28"/>
        </w:rPr>
        <w:t>；</w:t>
      </w:r>
      <w:r w:rsidR="00B241D8">
        <w:rPr>
          <w:rFonts w:ascii="仿宋" w:eastAsia="仿宋" w:hAnsi="仿宋" w:hint="eastAsia"/>
          <w:sz w:val="28"/>
        </w:rPr>
        <w:t>在</w:t>
      </w:r>
      <w:r w:rsidR="00B241D8" w:rsidRPr="00BD20F0">
        <w:rPr>
          <w:rFonts w:ascii="仿宋" w:eastAsia="仿宋" w:hAnsi="仿宋" w:hint="eastAsia"/>
          <w:sz w:val="28"/>
        </w:rPr>
        <w:t>新媒体官方QQ</w:t>
      </w:r>
      <w:r w:rsidR="00B241D8">
        <w:rPr>
          <w:rFonts w:ascii="仿宋" w:eastAsia="仿宋" w:hAnsi="仿宋" w:hint="eastAsia"/>
          <w:sz w:val="28"/>
        </w:rPr>
        <w:t>对</w:t>
      </w:r>
      <w:r w:rsidR="00B241D8" w:rsidRPr="009B2235">
        <w:rPr>
          <w:rFonts w:ascii="仿宋" w:eastAsia="仿宋" w:hAnsi="仿宋" w:hint="eastAsia"/>
          <w:sz w:val="28"/>
        </w:rPr>
        <w:t>团委学生会开展的各项活动进行前期QQ宣传，总计编辑说说2篇，浏览量总计2542</w:t>
      </w:r>
      <w:r w:rsidR="00B241D8">
        <w:rPr>
          <w:rFonts w:ascii="仿宋" w:eastAsia="仿宋" w:hAnsi="仿宋" w:hint="eastAsia"/>
          <w:sz w:val="28"/>
        </w:rPr>
        <w:t>；</w:t>
      </w:r>
      <w:r w:rsidR="00B241D8">
        <w:rPr>
          <w:rFonts w:ascii="仿宋_GB2312" w:eastAsia="仿宋_GB2312" w:hint="eastAsia"/>
          <w:sz w:val="28"/>
          <w:szCs w:val="28"/>
        </w:rPr>
        <w:t>在官方</w:t>
      </w:r>
      <w:proofErr w:type="gramStart"/>
      <w:r w:rsidR="00B241D8">
        <w:rPr>
          <w:rFonts w:ascii="仿宋_GB2312" w:eastAsia="仿宋_GB2312" w:hint="eastAsia"/>
          <w:sz w:val="28"/>
          <w:szCs w:val="28"/>
        </w:rPr>
        <w:t>微博就</w:t>
      </w:r>
      <w:proofErr w:type="gramEnd"/>
      <w:r w:rsidR="00B241D8" w:rsidRPr="009B2235">
        <w:rPr>
          <w:rFonts w:ascii="仿宋_GB2312" w:eastAsia="仿宋_GB2312" w:hint="eastAsia"/>
          <w:sz w:val="28"/>
          <w:szCs w:val="28"/>
        </w:rPr>
        <w:t>近期时事进行解析，总计转</w:t>
      </w:r>
      <w:proofErr w:type="gramStart"/>
      <w:r w:rsidR="00B241D8" w:rsidRPr="009B2235">
        <w:rPr>
          <w:rFonts w:ascii="仿宋_GB2312" w:eastAsia="仿宋_GB2312" w:hint="eastAsia"/>
          <w:sz w:val="28"/>
          <w:szCs w:val="28"/>
        </w:rPr>
        <w:t>编辑微博6篇</w:t>
      </w:r>
      <w:proofErr w:type="gramEnd"/>
      <w:r w:rsidR="00B241D8" w:rsidRPr="009B2235">
        <w:rPr>
          <w:rFonts w:ascii="仿宋_GB2312" w:eastAsia="仿宋_GB2312" w:hint="eastAsia"/>
          <w:sz w:val="28"/>
          <w:szCs w:val="28"/>
        </w:rPr>
        <w:t>，</w:t>
      </w:r>
      <w:proofErr w:type="gramStart"/>
      <w:r w:rsidR="00B241D8" w:rsidRPr="009B2235">
        <w:rPr>
          <w:rFonts w:ascii="仿宋_GB2312" w:eastAsia="仿宋_GB2312" w:hint="eastAsia"/>
          <w:sz w:val="28"/>
          <w:szCs w:val="28"/>
        </w:rPr>
        <w:t>转发微博2篇</w:t>
      </w:r>
      <w:proofErr w:type="gramEnd"/>
      <w:r w:rsidR="00B241D8" w:rsidRPr="009B2235">
        <w:rPr>
          <w:rFonts w:ascii="仿宋_GB2312" w:eastAsia="仿宋_GB2312" w:hint="eastAsia"/>
          <w:sz w:val="28"/>
          <w:szCs w:val="28"/>
        </w:rPr>
        <w:t>，阅读量共计8125。</w:t>
      </w:r>
    </w:p>
    <w:p w:rsidR="00B241D8" w:rsidRPr="00B241D8" w:rsidRDefault="00B241D8" w:rsidP="00B241D8">
      <w:pPr>
        <w:tabs>
          <w:tab w:val="left" w:pos="312"/>
        </w:tabs>
        <w:adjustRightInd w:val="0"/>
        <w:snapToGrid w:val="0"/>
        <w:spacing w:line="520" w:lineRule="exact"/>
        <w:jc w:val="center"/>
        <w:rPr>
          <w:rFonts w:ascii="仿宋_GB2312" w:eastAsia="仿宋_GB2312"/>
          <w:szCs w:val="28"/>
        </w:rPr>
      </w:pPr>
      <w:r w:rsidRPr="00B241D8">
        <w:rPr>
          <w:rFonts w:ascii="仿宋_GB2312" w:eastAsia="仿宋_GB2312" w:hint="eastAsia"/>
          <w:szCs w:val="28"/>
        </w:rPr>
        <w:t>新</w:t>
      </w:r>
      <w:proofErr w:type="gramStart"/>
      <w:r w:rsidRPr="00B241D8">
        <w:rPr>
          <w:rFonts w:ascii="仿宋_GB2312" w:eastAsia="仿宋_GB2312" w:hint="eastAsia"/>
          <w:szCs w:val="28"/>
        </w:rPr>
        <w:t>媒体发</w:t>
      </w:r>
      <w:proofErr w:type="gramEnd"/>
      <w:r w:rsidRPr="00B241D8">
        <w:rPr>
          <w:rFonts w:ascii="仿宋_GB2312" w:eastAsia="仿宋_GB2312" w:hint="eastAsia"/>
          <w:szCs w:val="28"/>
        </w:rPr>
        <w:t>帖明细</w:t>
      </w:r>
      <w:r>
        <w:rPr>
          <w:rFonts w:ascii="仿宋_GB2312" w:eastAsia="仿宋_GB2312" w:hint="eastAsia"/>
          <w:szCs w:val="28"/>
        </w:rPr>
        <w:t>表</w:t>
      </w:r>
      <w:r w:rsidRPr="00B241D8">
        <w:rPr>
          <w:rFonts w:ascii="仿宋_GB2312" w:eastAsia="仿宋_GB2312" w:hint="eastAsia"/>
          <w:szCs w:val="28"/>
        </w:rPr>
        <w:t>（微信）</w:t>
      </w:r>
    </w:p>
    <w:tbl>
      <w:tblPr>
        <w:tblW w:w="82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818"/>
        <w:gridCol w:w="1559"/>
        <w:gridCol w:w="1701"/>
      </w:tblGrid>
      <w:tr w:rsidR="00D74969" w:rsidRPr="00D74969" w:rsidTr="00B241D8">
        <w:trPr>
          <w:trHeight w:val="4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74969" w:rsidRPr="00D74969" w:rsidRDefault="00D74969" w:rsidP="00D7496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74969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发稿时间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74969" w:rsidRPr="00D74969" w:rsidRDefault="00D74969" w:rsidP="00D7496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74969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帖子名称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74969" w:rsidRPr="00D74969" w:rsidRDefault="00D74969" w:rsidP="00D7496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74969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74969" w:rsidRPr="00D74969" w:rsidRDefault="00D74969" w:rsidP="00D7496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D74969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链接</w:t>
            </w:r>
          </w:p>
        </w:tc>
      </w:tr>
      <w:tr w:rsidR="009B2235" w:rsidRPr="00D74969" w:rsidTr="00B241D8">
        <w:trPr>
          <w:trHeight w:val="4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9B2235" w:rsidP="009B223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szCs w:val="21"/>
                <w:shd w:val="clear" w:color="auto" w:fill="FFFFFF"/>
              </w:rPr>
            </w:pPr>
            <w:r w:rsidRPr="009B2235">
              <w:rPr>
                <w:rFonts w:ascii="华文仿宋" w:eastAsia="华文仿宋" w:hAnsi="华文仿宋" w:cs="宋体" w:hint="eastAsia"/>
                <w:szCs w:val="21"/>
                <w:shd w:val="clear" w:color="auto" w:fill="FFFFFF"/>
              </w:rPr>
              <w:t>2020.</w:t>
            </w:r>
            <w:r w:rsidRPr="009B2235">
              <w:rPr>
                <w:rFonts w:ascii="华文仿宋" w:eastAsia="华文仿宋" w:hAnsi="华文仿宋" w:cs="宋体"/>
                <w:szCs w:val="21"/>
                <w:shd w:val="clear" w:color="auto" w:fill="FFFFFF"/>
              </w:rPr>
              <w:t>0</w:t>
            </w:r>
            <w:r w:rsidRPr="009B2235">
              <w:rPr>
                <w:rFonts w:ascii="华文仿宋" w:eastAsia="华文仿宋" w:hAnsi="华文仿宋" w:cs="宋体" w:hint="eastAsia"/>
                <w:szCs w:val="21"/>
                <w:shd w:val="clear" w:color="auto" w:fill="FFFFFF"/>
              </w:rPr>
              <w:t>3.29</w:t>
            </w:r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9B2235" w:rsidP="009B2235">
            <w:pPr>
              <w:pStyle w:val="2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华文仿宋" w:eastAsia="华文仿宋" w:hAnsi="华文仿宋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</w:pPr>
            <w:r w:rsidRPr="009B2235">
              <w:rPr>
                <w:rFonts w:ascii="华文仿宋" w:eastAsia="华文仿宋" w:hAnsi="华文仿宋" w:hint="eastAsia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木木分享|“砼”学，你今天打卡了吗？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9B2235" w:rsidP="009B223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szCs w:val="21"/>
                <w:shd w:val="clear" w:color="auto" w:fill="FFFFFF"/>
              </w:rPr>
            </w:pPr>
            <w:proofErr w:type="gramStart"/>
            <w:r w:rsidRPr="009B2235">
              <w:rPr>
                <w:rFonts w:ascii="华文仿宋" w:eastAsia="华文仿宋" w:hAnsi="华文仿宋" w:cs="宋体" w:hint="eastAsia"/>
                <w:szCs w:val="21"/>
                <w:shd w:val="clear" w:color="auto" w:fill="FFFFFF"/>
              </w:rPr>
              <w:t>唐清琳</w:t>
            </w:r>
            <w:proofErr w:type="gramEnd"/>
            <w:r w:rsidRPr="009B2235">
              <w:rPr>
                <w:rFonts w:ascii="华文仿宋" w:eastAsia="华文仿宋" w:hAnsi="华文仿宋" w:cs="宋体" w:hint="eastAsia"/>
                <w:szCs w:val="21"/>
                <w:shd w:val="clear" w:color="auto" w:fill="FFFFFF"/>
              </w:rPr>
              <w:t xml:space="preserve"> 余萌</w:t>
            </w:r>
            <w:proofErr w:type="gramStart"/>
            <w:r w:rsidRPr="009B2235">
              <w:rPr>
                <w:rFonts w:ascii="华文仿宋" w:eastAsia="华文仿宋" w:hAnsi="华文仿宋" w:cs="宋体" w:hint="eastAsia"/>
                <w:szCs w:val="21"/>
                <w:shd w:val="clear" w:color="auto" w:fill="FFFFFF"/>
              </w:rPr>
              <w:t>萌</w:t>
            </w:r>
            <w:proofErr w:type="gramEnd"/>
          </w:p>
          <w:p w:rsidR="009B2235" w:rsidRPr="009B2235" w:rsidRDefault="009B2235" w:rsidP="009B223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szCs w:val="21"/>
                <w:shd w:val="clear" w:color="auto" w:fill="FFFFFF"/>
              </w:rPr>
            </w:pPr>
            <w:r w:rsidRPr="009B2235">
              <w:rPr>
                <w:rFonts w:ascii="华文仿宋" w:eastAsia="华文仿宋" w:hAnsi="华文仿宋" w:cs="宋体" w:hint="eastAsia"/>
                <w:szCs w:val="21"/>
                <w:shd w:val="clear" w:color="auto" w:fill="FFFFFF"/>
              </w:rPr>
              <w:t>金弋炜  唐境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Default="008154A7" w:rsidP="009B223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hyperlink r:id="rId13" w:history="1">
              <w:r w:rsidR="009B2235" w:rsidRPr="009B2235">
                <w:rPr>
                  <w:rStyle w:val="ae"/>
                  <w:rFonts w:ascii="宋体" w:hAnsi="宋体" w:cs="宋体"/>
                  <w:kern w:val="0"/>
                  <w:sz w:val="13"/>
                  <w:szCs w:val="22"/>
                </w:rPr>
                <w:t>https://mp.weixin.qq.com/s/xeQZbflJWy6TygXzSMLjyA</w:t>
              </w:r>
            </w:hyperlink>
            <w:r w:rsidR="009B2235" w:rsidRPr="009B2235">
              <w:rPr>
                <w:rFonts w:ascii="宋体" w:hAnsi="宋体" w:cs="宋体"/>
                <w:color w:val="000000"/>
                <w:kern w:val="0"/>
                <w:sz w:val="13"/>
                <w:szCs w:val="22"/>
              </w:rPr>
              <w:t xml:space="preserve"> </w:t>
            </w:r>
          </w:p>
        </w:tc>
      </w:tr>
    </w:tbl>
    <w:p w:rsidR="00B018B5" w:rsidRPr="00BD20F0" w:rsidRDefault="00B241D8" w:rsidP="00B241D8">
      <w:pPr>
        <w:adjustRightInd w:val="0"/>
        <w:snapToGrid w:val="0"/>
        <w:spacing w:line="520" w:lineRule="exact"/>
        <w:jc w:val="center"/>
        <w:rPr>
          <w:rFonts w:ascii="仿宋" w:eastAsia="仿宋" w:hAnsi="仿宋"/>
          <w:sz w:val="28"/>
        </w:rPr>
      </w:pPr>
      <w:r w:rsidRPr="00B241D8">
        <w:rPr>
          <w:rFonts w:ascii="仿宋_GB2312" w:eastAsia="仿宋_GB2312" w:hint="eastAsia"/>
          <w:szCs w:val="28"/>
        </w:rPr>
        <w:t>新</w:t>
      </w:r>
      <w:proofErr w:type="gramStart"/>
      <w:r w:rsidRPr="00B241D8">
        <w:rPr>
          <w:rFonts w:ascii="仿宋_GB2312" w:eastAsia="仿宋_GB2312" w:hint="eastAsia"/>
          <w:szCs w:val="28"/>
        </w:rPr>
        <w:t>媒体发</w:t>
      </w:r>
      <w:proofErr w:type="gramEnd"/>
      <w:r w:rsidRPr="00B241D8">
        <w:rPr>
          <w:rFonts w:ascii="仿宋_GB2312" w:eastAsia="仿宋_GB2312" w:hint="eastAsia"/>
          <w:szCs w:val="28"/>
        </w:rPr>
        <w:t>帖明细</w:t>
      </w:r>
      <w:r>
        <w:rPr>
          <w:rFonts w:ascii="仿宋_GB2312" w:eastAsia="仿宋_GB2312" w:hint="eastAsia"/>
          <w:szCs w:val="28"/>
        </w:rPr>
        <w:t>表</w:t>
      </w:r>
      <w:r w:rsidRPr="00B241D8">
        <w:rPr>
          <w:rFonts w:ascii="仿宋_GB2312" w:eastAsia="仿宋_GB2312" w:hint="eastAsia"/>
          <w:szCs w:val="28"/>
        </w:rPr>
        <w:t>（</w:t>
      </w:r>
      <w:r>
        <w:rPr>
          <w:rFonts w:ascii="仿宋_GB2312" w:eastAsia="仿宋_GB2312" w:hint="eastAsia"/>
          <w:szCs w:val="28"/>
        </w:rPr>
        <w:t>新媒体官方QQ</w:t>
      </w:r>
      <w:r w:rsidRPr="00B241D8">
        <w:rPr>
          <w:rFonts w:ascii="仿宋_GB2312" w:eastAsia="仿宋_GB2312" w:hint="eastAsia"/>
          <w:szCs w:val="28"/>
        </w:rPr>
        <w:t>）</w:t>
      </w:r>
    </w:p>
    <w:tbl>
      <w:tblPr>
        <w:tblpPr w:leftFromText="180" w:rightFromText="180" w:vertAnchor="text" w:horzAnchor="page" w:tblpX="1906" w:tblpY="43"/>
        <w:tblOverlap w:val="never"/>
        <w:tblW w:w="8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5355"/>
      </w:tblGrid>
      <w:tr w:rsidR="00BD20F0" w:rsidRPr="00BD20F0" w:rsidTr="00BD20F0">
        <w:trPr>
          <w:trHeight w:val="393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20F0" w:rsidRPr="00BD20F0" w:rsidRDefault="00BD20F0" w:rsidP="00BD20F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proofErr w:type="gramStart"/>
            <w:r w:rsidRPr="00BD20F0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发贴时间</w:t>
            </w:r>
            <w:proofErr w:type="gramEnd"/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20F0" w:rsidRPr="00BD20F0" w:rsidRDefault="00BD20F0" w:rsidP="00BD20F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D20F0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活动简述</w:t>
            </w:r>
          </w:p>
        </w:tc>
      </w:tr>
      <w:tr w:rsidR="009B2235" w:rsidRPr="00BD20F0" w:rsidTr="00BD20F0">
        <w:trPr>
          <w:trHeight w:val="301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9B2235" w:rsidP="009B223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B2235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2020.03.26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9B2235" w:rsidP="009B223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3</w:t>
            </w:r>
            <w:r w:rsidRPr="009B2235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0</w:t>
            </w:r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天学习</w:t>
            </w:r>
            <w:proofErr w:type="gramStart"/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打卡挑战</w:t>
            </w:r>
            <w:proofErr w:type="gramEnd"/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正式收官</w:t>
            </w:r>
          </w:p>
        </w:tc>
      </w:tr>
      <w:tr w:rsidR="009B2235" w:rsidRPr="00BD20F0" w:rsidTr="00BD20F0">
        <w:trPr>
          <w:trHeight w:val="262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9B2235" w:rsidP="009B223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B2235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2020.03.29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2235" w:rsidRPr="009B2235" w:rsidRDefault="009B2235" w:rsidP="009B223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9B2235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土木学院团委学生会本学期第一次干部例会</w:t>
            </w:r>
          </w:p>
        </w:tc>
      </w:tr>
    </w:tbl>
    <w:p w:rsidR="004D5454" w:rsidRDefault="00B018B5" w:rsidP="004D5454">
      <w:pPr>
        <w:pStyle w:val="ad"/>
        <w:numPr>
          <w:ilvl w:val="3"/>
          <w:numId w:val="1"/>
        </w:numPr>
        <w:adjustRightInd w:val="0"/>
        <w:snapToGrid w:val="0"/>
        <w:spacing w:line="500" w:lineRule="exact"/>
        <w:ind w:left="0" w:firstLine="560"/>
        <w:jc w:val="left"/>
        <w:rPr>
          <w:rFonts w:ascii="仿宋" w:eastAsia="仿宋" w:hAnsi="仿宋"/>
          <w:sz w:val="28"/>
          <w:szCs w:val="28"/>
        </w:rPr>
      </w:pPr>
      <w:r w:rsidRPr="00A447C0">
        <w:rPr>
          <w:rFonts w:ascii="仿宋" w:eastAsia="仿宋" w:hAnsi="仿宋" w:hint="eastAsia"/>
          <w:sz w:val="28"/>
          <w:szCs w:val="28"/>
        </w:rPr>
        <w:t>易班工作站</w:t>
      </w:r>
    </w:p>
    <w:p w:rsidR="006D5BD6" w:rsidRPr="003D30CF" w:rsidRDefault="004D5454" w:rsidP="003D30CF">
      <w:pPr>
        <w:pStyle w:val="ad"/>
        <w:adjustRightInd w:val="0"/>
        <w:snapToGrid w:val="0"/>
        <w:spacing w:line="520" w:lineRule="exact"/>
        <w:ind w:firstLine="560"/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易班日常</w:t>
      </w:r>
      <w:proofErr w:type="gramEnd"/>
      <w:r>
        <w:rPr>
          <w:rFonts w:ascii="仿宋_GB2312" w:eastAsia="仿宋_GB2312" w:hint="eastAsia"/>
          <w:sz w:val="28"/>
          <w:szCs w:val="28"/>
        </w:rPr>
        <w:t>发帖</w:t>
      </w:r>
      <w:r w:rsidR="003D30CF" w:rsidRPr="003D30CF">
        <w:rPr>
          <w:rFonts w:ascii="仿宋_GB2312" w:eastAsia="仿宋_GB2312" w:hint="eastAsia"/>
          <w:sz w:val="28"/>
          <w:szCs w:val="28"/>
        </w:rPr>
        <w:t>。</w:t>
      </w:r>
      <w:r w:rsidRPr="004D5454">
        <w:rPr>
          <w:rFonts w:ascii="仿宋_GB2312" w:eastAsia="仿宋_GB2312" w:hint="eastAsia"/>
          <w:sz w:val="28"/>
          <w:szCs w:val="28"/>
        </w:rPr>
        <w:t>截止至4月3日，</w:t>
      </w:r>
      <w:proofErr w:type="gramStart"/>
      <w:r w:rsidRPr="004D5454">
        <w:rPr>
          <w:rFonts w:ascii="仿宋_GB2312" w:eastAsia="仿宋_GB2312" w:hint="eastAsia"/>
          <w:sz w:val="28"/>
          <w:szCs w:val="28"/>
        </w:rPr>
        <w:t>易班发</w:t>
      </w:r>
      <w:proofErr w:type="gramEnd"/>
      <w:r w:rsidRPr="004D5454">
        <w:rPr>
          <w:rFonts w:ascii="仿宋_GB2312" w:eastAsia="仿宋_GB2312" w:hint="eastAsia"/>
          <w:sz w:val="28"/>
          <w:szCs w:val="28"/>
        </w:rPr>
        <w:t>帖总计1篇，为30天学习打卡活动的总结帖，并成功申请推送上海首页。</w:t>
      </w:r>
    </w:p>
    <w:tbl>
      <w:tblPr>
        <w:tblW w:w="8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544"/>
        <w:gridCol w:w="3260"/>
      </w:tblGrid>
      <w:tr w:rsidR="003D30CF" w:rsidRPr="00BD20F0" w:rsidTr="00FB4E39">
        <w:trPr>
          <w:trHeight w:val="4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30CF" w:rsidRPr="00BD20F0" w:rsidRDefault="003D30CF" w:rsidP="00BD20F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D20F0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发</w:t>
            </w:r>
            <w:proofErr w:type="gramStart"/>
            <w:r w:rsidRPr="00BD20F0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帖时间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30CF" w:rsidRPr="00BD20F0" w:rsidRDefault="003D30CF" w:rsidP="00BD20F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D20F0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帖子标题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30CF" w:rsidRPr="00BD20F0" w:rsidRDefault="003D30CF" w:rsidP="00BD20F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3D30C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帖子链接</w:t>
            </w:r>
          </w:p>
        </w:tc>
      </w:tr>
      <w:tr w:rsidR="003D30CF" w:rsidRPr="00BD20F0" w:rsidTr="00FB4E39">
        <w:trPr>
          <w:trHeight w:val="4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30CF" w:rsidRPr="003D30CF" w:rsidRDefault="003D30CF" w:rsidP="003D30C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3D30C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2020.</w:t>
            </w:r>
            <w:r w:rsidRPr="003D30CF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0</w:t>
            </w:r>
            <w:r w:rsidRPr="003D30C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3.30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D30CF" w:rsidRPr="003D30CF" w:rsidRDefault="003D30CF" w:rsidP="003D30C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3D30C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【西华大学】30天学习打卡挑战，养成学习好习惯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</w:tcPr>
          <w:p w:rsidR="003D30CF" w:rsidRPr="003D30CF" w:rsidRDefault="008154A7" w:rsidP="003D30CF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13"/>
                <w:szCs w:val="21"/>
              </w:rPr>
            </w:pPr>
            <w:hyperlink r:id="rId14" w:history="1">
              <w:r w:rsidR="003D30CF" w:rsidRPr="003D30CF">
                <w:rPr>
                  <w:rFonts w:ascii="华文仿宋" w:eastAsia="华文仿宋" w:hAnsi="华文仿宋" w:cs="宋体"/>
                  <w:color w:val="000000"/>
                  <w:kern w:val="0"/>
                  <w:sz w:val="13"/>
                  <w:szCs w:val="21"/>
                </w:rPr>
                <w:t>https://www.yiban.cn/forum/Article/show/v_time/158582836679026/article_id/4292193/channel_id/79/puid/5000090</w:t>
              </w:r>
            </w:hyperlink>
            <w:r>
              <w:rPr>
                <w:rFonts w:ascii="华文仿宋" w:eastAsia="华文仿宋" w:hAnsi="华文仿宋" w:cs="宋体"/>
                <w:color w:val="000000"/>
                <w:kern w:val="0"/>
                <w:sz w:val="13"/>
                <w:szCs w:val="21"/>
              </w:rPr>
              <w:t xml:space="preserve"> </w:t>
            </w:r>
          </w:p>
        </w:tc>
      </w:tr>
    </w:tbl>
    <w:p w:rsidR="00BD20F0" w:rsidRDefault="00BD20F0" w:rsidP="00BD20F0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</w:rPr>
      </w:pPr>
    </w:p>
    <w:p w:rsidR="003D30CF" w:rsidRDefault="008154A7" w:rsidP="00BD20F0">
      <w:pPr>
        <w:adjustRightInd w:val="0"/>
        <w:snapToGrid w:val="0"/>
        <w:spacing w:line="520" w:lineRule="exact"/>
        <w:ind w:firstLineChars="200" w:firstLine="420"/>
        <w:jc w:val="left"/>
        <w:rPr>
          <w:rFonts w:ascii="仿宋" w:eastAsia="仿宋" w:hAnsi="仿宋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52610E1" wp14:editId="206236DF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990276" cy="2638731"/>
            <wp:effectExtent l="0" t="0" r="127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0276" cy="263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4A7" w:rsidRDefault="008154A7" w:rsidP="00BD20F0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</w:rPr>
      </w:pPr>
    </w:p>
    <w:p w:rsidR="008154A7" w:rsidRDefault="008154A7" w:rsidP="00BD20F0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</w:rPr>
      </w:pPr>
    </w:p>
    <w:p w:rsidR="008154A7" w:rsidRDefault="008154A7" w:rsidP="00BD20F0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:rsidR="003D30CF" w:rsidRDefault="003D30CF" w:rsidP="00BD20F0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</w:rPr>
      </w:pPr>
    </w:p>
    <w:p w:rsidR="003D30CF" w:rsidRDefault="003D30CF" w:rsidP="00BD20F0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</w:rPr>
      </w:pPr>
    </w:p>
    <w:p w:rsidR="003D30CF" w:rsidRDefault="003D30CF" w:rsidP="00BD20F0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</w:rPr>
      </w:pPr>
    </w:p>
    <w:p w:rsidR="003D30CF" w:rsidRDefault="003D30CF" w:rsidP="00BD20F0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:rsidR="003D30CF" w:rsidRPr="008154A7" w:rsidRDefault="00A74F07" w:rsidP="00A74F07">
      <w:pPr>
        <w:adjustRightInd w:val="0"/>
        <w:snapToGrid w:val="0"/>
        <w:spacing w:line="520" w:lineRule="exact"/>
        <w:jc w:val="center"/>
        <w:rPr>
          <w:rFonts w:ascii="仿宋" w:eastAsia="仿宋" w:hAnsi="仿宋"/>
        </w:rPr>
      </w:pPr>
      <w:r w:rsidRPr="008154A7">
        <w:rPr>
          <w:rFonts w:ascii="仿宋" w:eastAsia="仿宋" w:hAnsi="仿宋" w:hint="eastAsia"/>
        </w:rPr>
        <w:t>（易班上海首页新闻截图）</w:t>
      </w:r>
    </w:p>
    <w:p w:rsidR="00BD20F0" w:rsidRDefault="00B241D8" w:rsidP="00B241D8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B241D8">
        <w:rPr>
          <w:rFonts w:ascii="仿宋" w:eastAsia="仿宋" w:hAnsi="仿宋" w:hint="eastAsia"/>
          <w:sz w:val="28"/>
        </w:rPr>
        <w:t>易班官Q</w:t>
      </w:r>
      <w:r w:rsidR="003D30CF">
        <w:rPr>
          <w:rFonts w:ascii="仿宋" w:eastAsia="仿宋" w:hAnsi="仿宋" w:hint="eastAsia"/>
          <w:sz w:val="28"/>
        </w:rPr>
        <w:t>。</w:t>
      </w:r>
      <w:r w:rsidR="003D30CF" w:rsidRPr="003D30CF">
        <w:rPr>
          <w:rFonts w:ascii="仿宋" w:eastAsia="仿宋" w:hAnsi="仿宋" w:hint="eastAsia"/>
          <w:sz w:val="28"/>
        </w:rPr>
        <w:t>截止至4月3日，</w:t>
      </w:r>
      <w:r w:rsidRPr="003D30CF">
        <w:rPr>
          <w:rFonts w:ascii="仿宋" w:eastAsia="仿宋" w:hAnsi="仿宋" w:hint="eastAsia"/>
          <w:sz w:val="28"/>
        </w:rPr>
        <w:t>易班官Q</w:t>
      </w:r>
      <w:r w:rsidR="003D30CF" w:rsidRPr="003D30CF">
        <w:rPr>
          <w:rFonts w:ascii="仿宋" w:eastAsia="仿宋" w:hAnsi="仿宋" w:hint="eastAsia"/>
          <w:sz w:val="28"/>
        </w:rPr>
        <w:t>共发布说说共计23篇。</w:t>
      </w:r>
    </w:p>
    <w:p w:rsidR="003D30CF" w:rsidRPr="00BD20F0" w:rsidRDefault="003D30CF" w:rsidP="00B241D8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3D30CF">
        <w:rPr>
          <w:rFonts w:ascii="仿宋" w:eastAsia="仿宋" w:hAnsi="仿宋" w:hint="eastAsia"/>
          <w:sz w:val="28"/>
        </w:rPr>
        <w:t>报表工作</w:t>
      </w:r>
      <w:r>
        <w:rPr>
          <w:rFonts w:ascii="仿宋" w:eastAsia="仿宋" w:hAnsi="仿宋" w:hint="eastAsia"/>
          <w:sz w:val="28"/>
        </w:rPr>
        <w:t>。3月23日，由</w:t>
      </w:r>
      <w:r w:rsidRPr="003D30CF">
        <w:rPr>
          <w:rFonts w:ascii="仿宋" w:eastAsia="仿宋" w:hAnsi="仿宋" w:hint="eastAsia"/>
          <w:sz w:val="28"/>
        </w:rPr>
        <w:t>陈超、陈玉萍编辑，</w:t>
      </w:r>
      <w:proofErr w:type="gramStart"/>
      <w:r w:rsidRPr="003D30CF">
        <w:rPr>
          <w:rFonts w:ascii="仿宋" w:eastAsia="仿宋" w:hAnsi="仿宋" w:hint="eastAsia"/>
          <w:sz w:val="28"/>
        </w:rPr>
        <w:t>邓</w:t>
      </w:r>
      <w:proofErr w:type="gramEnd"/>
      <w:r w:rsidRPr="003D30CF">
        <w:rPr>
          <w:rFonts w:ascii="仿宋" w:eastAsia="仿宋" w:hAnsi="仿宋" w:hint="eastAsia"/>
          <w:sz w:val="28"/>
        </w:rPr>
        <w:t>礼仪老师审核，完成1-3月学工办报表。</w:t>
      </w:r>
    </w:p>
    <w:p w:rsidR="00A447C0" w:rsidRDefault="00BA2B8A" w:rsidP="00A447C0">
      <w:pPr>
        <w:adjustRightInd w:val="0"/>
        <w:snapToGrid w:val="0"/>
        <w:spacing w:line="400" w:lineRule="exact"/>
        <w:jc w:val="right"/>
        <w:rPr>
          <w:rFonts w:ascii="仿宋" w:eastAsia="仿宋" w:hAnsi="仿宋"/>
          <w:sz w:val="24"/>
        </w:rPr>
      </w:pPr>
      <w:r w:rsidRPr="00F831C3">
        <w:rPr>
          <w:rFonts w:ascii="仿宋" w:eastAsia="仿宋" w:hAnsi="仿宋" w:hint="eastAsia"/>
          <w:sz w:val="24"/>
        </w:rPr>
        <w:t>编辑：</w:t>
      </w:r>
      <w:proofErr w:type="gramStart"/>
      <w:r w:rsidR="00A447C0">
        <w:rPr>
          <w:rFonts w:ascii="仿宋" w:eastAsia="仿宋" w:hAnsi="仿宋" w:hint="eastAsia"/>
          <w:sz w:val="24"/>
        </w:rPr>
        <w:t>邓</w:t>
      </w:r>
      <w:proofErr w:type="gramEnd"/>
      <w:r w:rsidR="00A447C0">
        <w:rPr>
          <w:rFonts w:ascii="仿宋" w:eastAsia="仿宋" w:hAnsi="仿宋" w:hint="eastAsia"/>
          <w:sz w:val="24"/>
        </w:rPr>
        <w:t>礼仪</w:t>
      </w:r>
    </w:p>
    <w:p w:rsidR="00A30465" w:rsidRDefault="00BA2B8A" w:rsidP="00375F8C">
      <w:pPr>
        <w:numPr>
          <w:ilvl w:val="0"/>
          <w:numId w:val="1"/>
        </w:numPr>
        <w:adjustRightInd w:val="0"/>
        <w:snapToGrid w:val="0"/>
        <w:spacing w:line="500" w:lineRule="exact"/>
        <w:jc w:val="left"/>
        <w:rPr>
          <w:rFonts w:ascii="仿宋_GB2312" w:eastAsia="仿宋_GB2312" w:hAnsi="Times New Roman"/>
          <w:b/>
          <w:bCs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sz w:val="28"/>
          <w:szCs w:val="28"/>
        </w:rPr>
        <w:t>团学工作</w:t>
      </w:r>
    </w:p>
    <w:p w:rsidR="00DA40C8" w:rsidRPr="00DA40C8" w:rsidRDefault="00DA40C8" w:rsidP="00DA40C8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DA40C8"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．团日活动。</w:t>
      </w:r>
      <w:r w:rsidRPr="00DA40C8">
        <w:rPr>
          <w:rFonts w:ascii="仿宋" w:eastAsia="仿宋" w:hAnsi="仿宋" w:hint="eastAsia"/>
          <w:sz w:val="28"/>
        </w:rPr>
        <w:t>3月，学院在“青春心向党，建功新时代”的主题团日活动中开展了“众国同心，共抗疫情”、“重拾校园，整装待返”、“停课</w:t>
      </w:r>
      <w:proofErr w:type="gramStart"/>
      <w:r w:rsidRPr="00DA40C8">
        <w:rPr>
          <w:rFonts w:ascii="仿宋" w:eastAsia="仿宋" w:hAnsi="仿宋" w:hint="eastAsia"/>
          <w:sz w:val="28"/>
        </w:rPr>
        <w:t>不</w:t>
      </w:r>
      <w:proofErr w:type="gramEnd"/>
      <w:r w:rsidRPr="00DA40C8">
        <w:rPr>
          <w:rFonts w:ascii="仿宋" w:eastAsia="仿宋" w:hAnsi="仿宋" w:hint="eastAsia"/>
          <w:sz w:val="28"/>
        </w:rPr>
        <w:t>停学，网课进行时”系列主题活动，80余支部参与其中，共计7个团支部申请精品团组织生活。</w:t>
      </w:r>
    </w:p>
    <w:p w:rsidR="00DA40C8" w:rsidRPr="00DA40C8" w:rsidRDefault="00DA40C8" w:rsidP="003E062F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DA40C8"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．</w:t>
      </w:r>
      <w:r w:rsidR="003E062F">
        <w:rPr>
          <w:rFonts w:ascii="仿宋" w:eastAsia="仿宋" w:hAnsi="仿宋" w:hint="eastAsia"/>
          <w:sz w:val="28"/>
        </w:rPr>
        <w:t>理论学习及提升。</w:t>
      </w:r>
      <w:r w:rsidRPr="00DA40C8">
        <w:rPr>
          <w:rFonts w:ascii="仿宋" w:eastAsia="仿宋" w:hAnsi="仿宋" w:hint="eastAsia"/>
          <w:sz w:val="28"/>
        </w:rPr>
        <w:t>3月，学院积极组织学生开展青春脑航员学习活动，累计1700余人参与学习。3月23日，学院团委向校级团委提交2020年学院关于第十七届科技文体艺术节的四个申报项目，四个项目均为学院</w:t>
      </w:r>
      <w:proofErr w:type="gramStart"/>
      <w:r w:rsidRPr="00DA40C8">
        <w:rPr>
          <w:rFonts w:ascii="仿宋" w:eastAsia="仿宋" w:hAnsi="仿宋" w:hint="eastAsia"/>
          <w:sz w:val="28"/>
        </w:rPr>
        <w:t>团学品牌</w:t>
      </w:r>
      <w:proofErr w:type="gramEnd"/>
      <w:r w:rsidRPr="00DA40C8">
        <w:rPr>
          <w:rFonts w:ascii="仿宋" w:eastAsia="仿宋" w:hAnsi="仿宋" w:hint="eastAsia"/>
          <w:sz w:val="28"/>
        </w:rPr>
        <w:t>活动优秀项目，分别是“扬帆杯”BIM（建筑信息模型）技能应用大赛、建构长廊展（建构节）、全国大学生房地产策划大赛-西华大学校园选拔赛、风筝节—坚定理想信念，放飞青春梦想。</w:t>
      </w:r>
    </w:p>
    <w:p w:rsidR="00DA40C8" w:rsidRPr="00DA40C8" w:rsidRDefault="00DA40C8" w:rsidP="00DA40C8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DA40C8">
        <w:rPr>
          <w:rFonts w:ascii="仿宋" w:eastAsia="仿宋" w:hAnsi="仿宋" w:hint="eastAsia"/>
          <w:sz w:val="28"/>
        </w:rPr>
        <w:t>4</w:t>
      </w:r>
      <w:r>
        <w:rPr>
          <w:rFonts w:ascii="仿宋" w:eastAsia="仿宋" w:hAnsi="仿宋" w:hint="eastAsia"/>
          <w:sz w:val="28"/>
        </w:rPr>
        <w:t>．学生干部培养。</w:t>
      </w:r>
      <w:r w:rsidRPr="00DA40C8">
        <w:rPr>
          <w:rFonts w:ascii="仿宋" w:eastAsia="仿宋" w:hAnsi="仿宋" w:hint="eastAsia"/>
          <w:sz w:val="28"/>
        </w:rPr>
        <w:t>3月24日，为进一步推动实施“青年马克思主义者培养工程”，增强我校学生干部队伍的综合素质，锤炼学生干</w:t>
      </w:r>
      <w:r w:rsidRPr="00DA40C8">
        <w:rPr>
          <w:rFonts w:ascii="仿宋" w:eastAsia="仿宋" w:hAnsi="仿宋" w:hint="eastAsia"/>
          <w:sz w:val="28"/>
        </w:rPr>
        <w:lastRenderedPageBreak/>
        <w:t>部本领，学院组织号召学生干部参加2019-2020学年西华大学青年马克思主义者培养工程学生骨干培训班。</w:t>
      </w:r>
    </w:p>
    <w:p w:rsidR="00DA40C8" w:rsidRPr="00DA40C8" w:rsidRDefault="00DA40C8" w:rsidP="00DA40C8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DA40C8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．</w:t>
      </w:r>
      <w:r w:rsidR="003E062F" w:rsidRPr="003E062F">
        <w:rPr>
          <w:rFonts w:ascii="仿宋" w:eastAsia="仿宋" w:hAnsi="仿宋" w:hint="eastAsia"/>
          <w:sz w:val="28"/>
        </w:rPr>
        <w:t>“五四”表彰</w:t>
      </w:r>
      <w:r>
        <w:rPr>
          <w:rFonts w:ascii="仿宋" w:eastAsia="仿宋" w:hAnsi="仿宋" w:hint="eastAsia"/>
          <w:sz w:val="28"/>
        </w:rPr>
        <w:t>。</w:t>
      </w:r>
      <w:r w:rsidRPr="00DA40C8">
        <w:rPr>
          <w:rFonts w:ascii="仿宋" w:eastAsia="仿宋" w:hAnsi="仿宋" w:hint="eastAsia"/>
          <w:sz w:val="28"/>
        </w:rPr>
        <w:t>3月28日，为积极响应学校团委在“五四”青年节期间评选表彰先进集体和优秀个人，学院团委组织各年级团支书班长等120余人，线上召开了</w:t>
      </w:r>
      <w:r w:rsidR="006F53DE">
        <w:rPr>
          <w:rFonts w:ascii="仿宋" w:eastAsia="仿宋" w:hAnsi="仿宋" w:hint="eastAsia"/>
          <w:sz w:val="28"/>
        </w:rPr>
        <w:t>“</w:t>
      </w:r>
      <w:r w:rsidR="006F53DE" w:rsidRPr="00DA40C8">
        <w:rPr>
          <w:rFonts w:ascii="仿宋" w:eastAsia="仿宋" w:hAnsi="仿宋" w:hint="eastAsia"/>
          <w:sz w:val="28"/>
        </w:rPr>
        <w:t>班团答疑会</w:t>
      </w:r>
      <w:r w:rsidR="006F53DE">
        <w:rPr>
          <w:rFonts w:ascii="仿宋" w:eastAsia="仿宋" w:hAnsi="仿宋" w:hint="eastAsia"/>
          <w:sz w:val="28"/>
        </w:rPr>
        <w:t>”</w:t>
      </w:r>
      <w:r w:rsidRPr="00DA40C8">
        <w:rPr>
          <w:rFonts w:ascii="仿宋" w:eastAsia="仿宋" w:hAnsi="仿宋" w:hint="eastAsia"/>
          <w:sz w:val="28"/>
        </w:rPr>
        <w:t>，主要针对优秀团员和优秀团干部评选、青年大学习操作方法及智慧团</w:t>
      </w:r>
      <w:proofErr w:type="gramStart"/>
      <w:r w:rsidRPr="00DA40C8">
        <w:rPr>
          <w:rFonts w:ascii="仿宋" w:eastAsia="仿宋" w:hAnsi="仿宋" w:hint="eastAsia"/>
          <w:sz w:val="28"/>
        </w:rPr>
        <w:t>建统计</w:t>
      </w:r>
      <w:proofErr w:type="gramEnd"/>
      <w:r w:rsidRPr="00DA40C8">
        <w:rPr>
          <w:rFonts w:ascii="仿宋" w:eastAsia="仿宋" w:hAnsi="仿宋" w:hint="eastAsia"/>
          <w:sz w:val="28"/>
        </w:rPr>
        <w:t>流程三个方面进行答疑。</w:t>
      </w:r>
    </w:p>
    <w:p w:rsidR="00DA40C8" w:rsidRPr="00DA40C8" w:rsidRDefault="00DA40C8" w:rsidP="00DA40C8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DA40C8">
        <w:rPr>
          <w:rFonts w:ascii="仿宋" w:eastAsia="仿宋" w:hAnsi="仿宋" w:hint="eastAsia"/>
          <w:sz w:val="28"/>
        </w:rPr>
        <w:t>6</w:t>
      </w:r>
      <w:r>
        <w:rPr>
          <w:rFonts w:ascii="仿宋" w:eastAsia="仿宋" w:hAnsi="仿宋" w:hint="eastAsia"/>
          <w:sz w:val="28"/>
        </w:rPr>
        <w:t>．团员评议。</w:t>
      </w:r>
      <w:r w:rsidRPr="00DA40C8">
        <w:rPr>
          <w:rFonts w:ascii="仿宋" w:eastAsia="仿宋" w:hAnsi="仿宋" w:hint="eastAsia"/>
          <w:sz w:val="28"/>
        </w:rPr>
        <w:t>4月3日，为推进2019年度团员教育评议工作开展，学院组织学生团支部认真落实团员评议工作，并向上级团组织报送《2019年度土木建筑与环境学院团员教育评议报告单》。</w:t>
      </w:r>
    </w:p>
    <w:p w:rsidR="008833D6" w:rsidRDefault="00DA40C8" w:rsidP="00DA40C8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</w:rPr>
      </w:pPr>
      <w:r w:rsidRPr="00DA40C8">
        <w:rPr>
          <w:rFonts w:ascii="仿宋" w:eastAsia="仿宋" w:hAnsi="仿宋" w:hint="eastAsia"/>
          <w:sz w:val="28"/>
        </w:rPr>
        <w:t>7</w:t>
      </w:r>
      <w:r>
        <w:rPr>
          <w:rFonts w:ascii="仿宋" w:eastAsia="仿宋" w:hAnsi="仿宋" w:hint="eastAsia"/>
          <w:sz w:val="28"/>
        </w:rPr>
        <w:t>．</w:t>
      </w:r>
      <w:r w:rsidRPr="00DA40C8">
        <w:rPr>
          <w:rFonts w:ascii="仿宋" w:eastAsia="仿宋" w:hAnsi="仿宋" w:hint="eastAsia"/>
          <w:sz w:val="28"/>
        </w:rPr>
        <w:t>青年大学习。学院青年大学习第八季第五期及第六期的汇总情况如下，第五期的学习人数为2913人，占全院人数的75.04％，第六期的学习人数为3096人，占全院人数的79.75％。</w:t>
      </w:r>
    </w:p>
    <w:p w:rsidR="00A30465" w:rsidRPr="00F831C3" w:rsidRDefault="00BA2B8A" w:rsidP="00BD20F0">
      <w:pPr>
        <w:adjustRightInd w:val="0"/>
        <w:snapToGrid w:val="0"/>
        <w:spacing w:line="500" w:lineRule="exact"/>
        <w:jc w:val="right"/>
        <w:rPr>
          <w:rFonts w:ascii="仿宋" w:eastAsia="仿宋" w:hAnsi="仿宋"/>
          <w:sz w:val="24"/>
        </w:rPr>
      </w:pPr>
      <w:r w:rsidRPr="00F831C3">
        <w:rPr>
          <w:rFonts w:ascii="仿宋" w:eastAsia="仿宋" w:hAnsi="仿宋" w:hint="eastAsia"/>
          <w:sz w:val="24"/>
        </w:rPr>
        <w:t>编辑：杨舒婷</w:t>
      </w:r>
    </w:p>
    <w:p w:rsidR="00751624" w:rsidRDefault="00751624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  <w:sectPr w:rsidR="007516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C70E0" w:rsidRDefault="00BA2B8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751624">
        <w:rPr>
          <w:rFonts w:ascii="仿宋" w:eastAsia="仿宋" w:hAnsi="仿宋" w:hint="eastAsia"/>
          <w:sz w:val="28"/>
          <w:szCs w:val="28"/>
        </w:rPr>
        <w:lastRenderedPageBreak/>
        <w:t>附件1：</w:t>
      </w:r>
      <w:r w:rsidR="00557E28">
        <w:rPr>
          <w:rFonts w:ascii="仿宋" w:eastAsia="仿宋" w:hAnsi="仿宋" w:hint="eastAsia"/>
          <w:sz w:val="28"/>
          <w:szCs w:val="28"/>
        </w:rPr>
        <w:t>辅导员班团活动次数</w:t>
      </w:r>
    </w:p>
    <w:tbl>
      <w:tblPr>
        <w:tblW w:w="4580" w:type="dxa"/>
        <w:jc w:val="center"/>
        <w:tblLook w:val="04A0" w:firstRow="1" w:lastRow="0" w:firstColumn="1" w:lastColumn="0" w:noHBand="0" w:noVBand="1"/>
      </w:tblPr>
      <w:tblGrid>
        <w:gridCol w:w="760"/>
        <w:gridCol w:w="1860"/>
        <w:gridCol w:w="1960"/>
      </w:tblGrid>
      <w:tr w:rsidR="00557E28" w:rsidRPr="00557E28" w:rsidTr="00557E28">
        <w:trPr>
          <w:trHeight w:val="28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28" w:rsidRPr="00557E28" w:rsidRDefault="00557E28" w:rsidP="00557E2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28" w:rsidRPr="00557E28" w:rsidRDefault="00557E28" w:rsidP="00557E2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28" w:rsidRPr="00557E28" w:rsidRDefault="00557E28" w:rsidP="00557E2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班团活动次数</w:t>
            </w:r>
          </w:p>
        </w:tc>
      </w:tr>
      <w:tr w:rsidR="006F53DE" w:rsidRPr="00557E28" w:rsidTr="00557E28">
        <w:trPr>
          <w:trHeight w:val="28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黄佳祯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Default="006F53DE" w:rsidP="006F53D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</w:t>
            </w:r>
          </w:p>
        </w:tc>
      </w:tr>
      <w:tr w:rsidR="006F53DE" w:rsidRPr="00557E28" w:rsidTr="00557E28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谭璐薇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</w:tr>
      <w:tr w:rsidR="006F53DE" w:rsidRPr="00557E28" w:rsidTr="00557E28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韩晶晶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</w:tr>
      <w:tr w:rsidR="006F53DE" w:rsidRPr="00557E28" w:rsidTr="00557E28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</w:t>
            </w:r>
          </w:p>
        </w:tc>
      </w:tr>
      <w:tr w:rsidR="006F53DE" w:rsidRPr="00557E28" w:rsidTr="00557E28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程访然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宜宾校区</w:t>
            </w:r>
          </w:p>
        </w:tc>
      </w:tr>
      <w:tr w:rsidR="006F53DE" w:rsidRPr="00557E28" w:rsidTr="00557E28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</w:tr>
      <w:tr w:rsidR="006F53DE" w:rsidRPr="00557E28" w:rsidTr="00557E28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巴冬晴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</w:tr>
      <w:tr w:rsidR="006F53DE" w:rsidRPr="00557E28" w:rsidTr="00557E28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祝少丰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</w:tr>
      <w:tr w:rsidR="006F53DE" w:rsidRPr="00557E28" w:rsidTr="00557E28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>1</w:t>
            </w:r>
          </w:p>
        </w:tc>
      </w:tr>
      <w:tr w:rsidR="006F53DE" w:rsidRPr="00557E28" w:rsidTr="00557E28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杨舒婷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</w:t>
            </w:r>
          </w:p>
        </w:tc>
      </w:tr>
      <w:tr w:rsidR="006F53DE" w:rsidRPr="00557E28" w:rsidTr="00557E28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邓</w:t>
            </w:r>
            <w:proofErr w:type="gramEnd"/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礼仪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</w:tr>
      <w:tr w:rsidR="006F53DE" w:rsidRPr="00557E28" w:rsidTr="009B0044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上官晴天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</w:t>
            </w:r>
          </w:p>
        </w:tc>
      </w:tr>
      <w:tr w:rsidR="006F53DE" w:rsidRPr="00557E28" w:rsidTr="009B0044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0</w:t>
            </w:r>
          </w:p>
        </w:tc>
      </w:tr>
      <w:tr w:rsidR="006F53DE" w:rsidRPr="00557E28" w:rsidTr="00557E28">
        <w:trPr>
          <w:trHeight w:val="2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DE" w:rsidRPr="00557E28" w:rsidRDefault="006F53DE" w:rsidP="006F53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57E2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岳敏行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</w:tr>
    </w:tbl>
    <w:p w:rsidR="00557E28" w:rsidRDefault="00557E28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  <w:sectPr w:rsidR="00557E28" w:rsidSect="00A13D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4851" w:rsidRDefault="006D2C6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  <w:r w:rsidR="00557E28">
        <w:rPr>
          <w:rFonts w:ascii="仿宋" w:eastAsia="仿宋" w:hAnsi="仿宋" w:hint="eastAsia"/>
          <w:sz w:val="28"/>
          <w:szCs w:val="28"/>
        </w:rPr>
        <w:t>辅导员班团活动</w:t>
      </w:r>
      <w:r w:rsidR="0059397F">
        <w:rPr>
          <w:rFonts w:ascii="仿宋" w:eastAsia="仿宋" w:hAnsi="仿宋" w:hint="eastAsia"/>
          <w:sz w:val="28"/>
          <w:szCs w:val="28"/>
        </w:rPr>
        <w:t>明细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567"/>
        <w:gridCol w:w="741"/>
        <w:gridCol w:w="1554"/>
        <w:gridCol w:w="3119"/>
        <w:gridCol w:w="1816"/>
        <w:gridCol w:w="850"/>
      </w:tblGrid>
      <w:tr w:rsidR="000F3E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28" w:rsidRPr="000F3EE5" w:rsidRDefault="00557E28" w:rsidP="000F3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28" w:rsidRPr="000F3EE5" w:rsidRDefault="00557E28" w:rsidP="000F3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活动时间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28" w:rsidRPr="000F3EE5" w:rsidRDefault="00557E28" w:rsidP="000F3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活动方式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28" w:rsidRPr="000F3EE5" w:rsidRDefault="00557E28" w:rsidP="000F3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活动主题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E28" w:rsidRPr="000F3EE5" w:rsidRDefault="00557E28" w:rsidP="000F3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专业或班级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28" w:rsidRPr="000F3EE5" w:rsidRDefault="00557E28" w:rsidP="000F3E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辅导员</w:t>
            </w:r>
          </w:p>
        </w:tc>
      </w:tr>
      <w:tr w:rsidR="00E106E5" w:rsidRPr="000F3EE5" w:rsidTr="00025B7D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视频学习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线上学习，我们在行动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城乡规划18-1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谭璐薇</w:t>
            </w:r>
          </w:p>
        </w:tc>
      </w:tr>
      <w:tr w:rsidR="00E106E5" w:rsidRPr="000F3EE5" w:rsidTr="00025B7D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QQ视频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学习雷锋，抗击疫情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建筑学18—1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谭璐薇</w:t>
            </w:r>
          </w:p>
        </w:tc>
      </w:tr>
      <w:tr w:rsidR="00E106E5" w:rsidRPr="000F3EE5" w:rsidTr="00025B7D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QQ视频会议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团员教育评议及五四评优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风景园林18-1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谭璐薇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视频学习+观后感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思想政治教育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建筑学18-2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谭璐薇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腾讯会议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班团大会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所带毕业生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韩晶晶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3.23-3.29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易班推文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“停课</w:t>
            </w:r>
            <w:proofErr w:type="gramStart"/>
            <w:r>
              <w:rPr>
                <w:rFonts w:ascii="仿宋" w:eastAsia="仿宋" w:hAnsi="仿宋" w:hint="eastAsia"/>
              </w:rPr>
              <w:t>不</w:t>
            </w:r>
            <w:proofErr w:type="gramEnd"/>
            <w:r>
              <w:rPr>
                <w:rFonts w:ascii="仿宋" w:eastAsia="仿宋" w:hAnsi="仿宋" w:hint="eastAsia"/>
              </w:rPr>
              <w:t>停学，网课进行时”（</w:t>
            </w:r>
            <w:proofErr w:type="gramStart"/>
            <w:r>
              <w:rPr>
                <w:rFonts w:ascii="仿宋" w:eastAsia="仿宋" w:hAnsi="仿宋" w:hint="eastAsia"/>
              </w:rPr>
              <w:t>分享网课</w:t>
            </w:r>
            <w:proofErr w:type="gramEnd"/>
            <w:r>
              <w:rPr>
                <w:rFonts w:ascii="仿宋" w:eastAsia="仿宋" w:hAnsi="仿宋" w:hint="eastAsia"/>
              </w:rPr>
              <w:t>学习心得体会及方法）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工程造价18-4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王凤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3.30-4.03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易班推文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身心健康教育（分享健康生活常识）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工程造价18-4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王凤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3.23至4.3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线上征文+</w:t>
            </w:r>
            <w:proofErr w:type="gramStart"/>
            <w:r>
              <w:rPr>
                <w:rFonts w:ascii="仿宋" w:eastAsia="仿宋" w:hAnsi="仿宋" w:hint="eastAsia"/>
              </w:rPr>
              <w:t>微信推送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心理健康教育（慢时光，目前推出6篇，5.6周推出2篇）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2018级土木和工造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王凤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3.23-3.30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拍照+线上征文+</w:t>
            </w:r>
            <w:proofErr w:type="gramStart"/>
            <w:r>
              <w:rPr>
                <w:rFonts w:ascii="仿宋" w:eastAsia="仿宋" w:hAnsi="仿宋" w:hint="eastAsia"/>
              </w:rPr>
              <w:t>易班推文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1.停课</w:t>
            </w:r>
            <w:proofErr w:type="gramStart"/>
            <w:r>
              <w:rPr>
                <w:rFonts w:ascii="仿宋" w:eastAsia="仿宋" w:hAnsi="仿宋" w:hint="eastAsia"/>
              </w:rPr>
              <w:t>不</w:t>
            </w:r>
            <w:proofErr w:type="gramEnd"/>
            <w:r>
              <w:rPr>
                <w:rFonts w:ascii="仿宋" w:eastAsia="仿宋" w:hAnsi="仿宋" w:hint="eastAsia"/>
              </w:rPr>
              <w:t>停学，我们在行动（学习环境拍照，笔记分享，学习感悟和想法）2.观看“青春思想脑航员”并拍照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土木工程18-4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王凤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3.23-4.3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</w:t>
            </w:r>
            <w:proofErr w:type="gramStart"/>
            <w:r>
              <w:rPr>
                <w:rFonts w:ascii="仿宋" w:eastAsia="仿宋" w:hAnsi="仿宋" w:hint="eastAsia"/>
              </w:rPr>
              <w:t>推文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心里健康教育(木木三班share:书籍，电影等分享)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土木工程18-3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王凤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3.20-4.4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微信推送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传统文化教育</w:t>
            </w:r>
            <w:r>
              <w:rPr>
                <w:rFonts w:ascii="Segoe UI Emoji" w:eastAsia="仿宋" w:hAnsi="Segoe UI Emoji" w:cs="Segoe UI Emoji"/>
              </w:rPr>
              <w:t>➕</w:t>
            </w:r>
            <w:r>
              <w:rPr>
                <w:rFonts w:ascii="仿宋" w:eastAsia="仿宋" w:hAnsi="仿宋" w:cs="仿宋" w:hint="eastAsia"/>
              </w:rPr>
              <w:t>爱国主义教育</w:t>
            </w:r>
            <w:r>
              <w:rPr>
                <w:rFonts w:ascii="仿宋" w:eastAsia="仿宋" w:hAnsi="仿宋" w:hint="eastAsia"/>
              </w:rPr>
              <w:t>(节日推送:春分，清明)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2018级土木和工造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王凤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腾讯会议</w:t>
            </w:r>
            <w:proofErr w:type="gramEnd"/>
            <w:r>
              <w:rPr>
                <w:rFonts w:ascii="仿宋" w:eastAsia="仿宋" w:hAnsi="仿宋" w:hint="eastAsia"/>
              </w:rPr>
              <w:t>+</w:t>
            </w:r>
            <w:proofErr w:type="gramStart"/>
            <w:r>
              <w:rPr>
                <w:rFonts w:ascii="仿宋" w:eastAsia="仿宋" w:hAnsi="仿宋" w:hint="eastAsia"/>
              </w:rPr>
              <w:t>微信推送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爱国主义教育（疫情分享+优秀学生经验分享</w:t>
            </w:r>
            <w:r>
              <w:rPr>
                <w:rFonts w:ascii="Segoe UI Emoji" w:eastAsia="仿宋" w:hAnsi="Segoe UI Emoji" w:cs="Segoe UI Emoji"/>
              </w:rPr>
              <w:t>➕</w:t>
            </w:r>
            <w:r>
              <w:rPr>
                <w:rFonts w:ascii="仿宋" w:eastAsia="仿宋" w:hAnsi="仿宋" w:cs="仿宋" w:hint="eastAsia"/>
              </w:rPr>
              <w:t>五四评优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工程造价18-3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王凤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QQ会议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五四评优，安全教育（</w:t>
            </w:r>
            <w:proofErr w:type="gramStart"/>
            <w:r>
              <w:rPr>
                <w:rFonts w:ascii="仿宋" w:eastAsia="仿宋" w:hAnsi="仿宋" w:hint="eastAsia"/>
              </w:rPr>
              <w:t>优团评议</w:t>
            </w:r>
            <w:proofErr w:type="gramEnd"/>
            <w:r>
              <w:rPr>
                <w:rFonts w:ascii="仿宋" w:eastAsia="仿宋" w:hAnsi="仿宋" w:hint="eastAsia"/>
              </w:rPr>
              <w:t>，个人健康教育）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工程造价18-2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王凤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微信推送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爱国主义教育（悼念救火英雄）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土木工程18-1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王凤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腾讯会议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五四评优，团员评议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土木工程18-6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王凤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腾讯会议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爱国主义教育(《驱散迷雾，共同抗疫》主题团日活动，团员评议)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土木工程18-5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王凤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腾讯会议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爱国主义教育，抗击疫情线上教育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土木工程18-2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王凤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QQ视频会议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停课</w:t>
            </w:r>
            <w:proofErr w:type="gramStart"/>
            <w:r>
              <w:rPr>
                <w:rFonts w:ascii="仿宋" w:eastAsia="仿宋" w:hAnsi="仿宋" w:hint="eastAsia"/>
              </w:rPr>
              <w:t>不</w:t>
            </w:r>
            <w:proofErr w:type="gramEnd"/>
            <w:r>
              <w:rPr>
                <w:rFonts w:ascii="仿宋" w:eastAsia="仿宋" w:hAnsi="仿宋" w:hint="eastAsia"/>
              </w:rPr>
              <w:t>停学，我们在努力！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给排水18-1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巴冬晴</w:t>
            </w:r>
            <w:proofErr w:type="gramEnd"/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QQ屏幕分享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战“疫”有我，共“护”小家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给排水18-2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巴冬晴</w:t>
            </w:r>
            <w:proofErr w:type="gramEnd"/>
          </w:p>
        </w:tc>
      </w:tr>
      <w:tr w:rsidR="00E106E5" w:rsidRPr="000F3EE5" w:rsidTr="00025B7D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QQ屏幕分享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众国同心，共抗疫情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给排水18-2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巴冬晴</w:t>
            </w:r>
            <w:proofErr w:type="gramEnd"/>
          </w:p>
        </w:tc>
      </w:tr>
      <w:tr w:rsidR="00E106E5" w:rsidRPr="000F3EE5" w:rsidTr="00025B7D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QQ视频会议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重拾校园，</w:t>
            </w:r>
            <w:proofErr w:type="gramStart"/>
            <w:r>
              <w:rPr>
                <w:rFonts w:ascii="仿宋" w:eastAsia="仿宋" w:hAnsi="仿宋" w:hint="eastAsia"/>
              </w:rPr>
              <w:t>整装待返</w:t>
            </w:r>
            <w:proofErr w:type="gram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建环18-1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巴东晴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爱国主义教育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建环18-2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巴冬晴</w:t>
            </w:r>
            <w:proofErr w:type="gramEnd"/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QQ视频会议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重拾校园，整装待发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建环18-3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巴冬晴</w:t>
            </w:r>
            <w:proofErr w:type="gramEnd"/>
          </w:p>
        </w:tc>
      </w:tr>
      <w:tr w:rsidR="00E106E5" w:rsidRPr="000F3EE5" w:rsidTr="008154A7">
        <w:trPr>
          <w:trHeight w:val="3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Pr="000F3EE5" w:rsidRDefault="00E106E5" w:rsidP="008154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Pr="000F3EE5" w:rsidRDefault="00E106E5" w:rsidP="008154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活动时间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Pr="000F3EE5" w:rsidRDefault="00E106E5" w:rsidP="008154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活动方式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Pr="000F3EE5" w:rsidRDefault="00E106E5" w:rsidP="008154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活动主题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Pr="000F3EE5" w:rsidRDefault="00E106E5" w:rsidP="008154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专业或班级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Pr="000F3EE5" w:rsidRDefault="00E106E5" w:rsidP="008154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辅导员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腾讯会议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线上学习，我们在行动！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土木类19-8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祝少丰</w:t>
            </w:r>
            <w:proofErr w:type="gramEnd"/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微信推送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“保持定力，抓住机遇”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土木类19-4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祝少丰</w:t>
            </w:r>
            <w:proofErr w:type="gramEnd"/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停课</w:t>
            </w:r>
            <w:proofErr w:type="gramStart"/>
            <w:r>
              <w:rPr>
                <w:rFonts w:ascii="仿宋" w:eastAsia="仿宋" w:hAnsi="仿宋" w:hint="eastAsia"/>
              </w:rPr>
              <w:t>不</w:t>
            </w:r>
            <w:proofErr w:type="gramEnd"/>
            <w:r>
              <w:rPr>
                <w:rFonts w:ascii="仿宋" w:eastAsia="仿宋" w:hAnsi="仿宋" w:hint="eastAsia"/>
              </w:rPr>
              <w:t>停学，</w:t>
            </w:r>
            <w:proofErr w:type="gramStart"/>
            <w:r>
              <w:rPr>
                <w:rFonts w:ascii="仿宋" w:eastAsia="仿宋" w:hAnsi="仿宋" w:hint="eastAsia"/>
              </w:rPr>
              <w:t>网课进行</w:t>
            </w:r>
            <w:proofErr w:type="gramEnd"/>
            <w:r>
              <w:rPr>
                <w:rFonts w:ascii="仿宋" w:eastAsia="仿宋" w:hAnsi="仿宋" w:hint="eastAsia"/>
              </w:rPr>
              <w:t>时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土木类19-5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祝少丰</w:t>
            </w:r>
            <w:proofErr w:type="gramEnd"/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微信公众号文章</w:t>
            </w:r>
            <w:proofErr w:type="gramEnd"/>
            <w:r>
              <w:rPr>
                <w:rFonts w:ascii="仿宋" w:eastAsia="仿宋" w:hAnsi="仿宋" w:hint="eastAsia"/>
              </w:rPr>
              <w:t>推送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爱国主义教育，理性辨识谣言与消息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土木类19-10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祝少丰</w:t>
            </w:r>
            <w:proofErr w:type="gramEnd"/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思想政治教育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2017级建环、给排水、工</w:t>
            </w:r>
            <w:proofErr w:type="gramStart"/>
            <w:r>
              <w:rPr>
                <w:rFonts w:ascii="仿宋" w:eastAsia="仿宋" w:hAnsi="仿宋" w:hint="eastAsia"/>
              </w:rPr>
              <w:t>造专业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杨舒婷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五四评优细则讲解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2017级建环、给排水工、</w:t>
            </w:r>
            <w:proofErr w:type="gramStart"/>
            <w:r>
              <w:rPr>
                <w:rFonts w:ascii="仿宋" w:eastAsia="仿宋" w:hAnsi="仿宋" w:hint="eastAsia"/>
              </w:rPr>
              <w:t>造专业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杨舒婷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思想政治教育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2017级建环、给排水、工</w:t>
            </w:r>
            <w:proofErr w:type="gramStart"/>
            <w:r>
              <w:rPr>
                <w:rFonts w:ascii="仿宋" w:eastAsia="仿宋" w:hAnsi="仿宋" w:hint="eastAsia"/>
              </w:rPr>
              <w:t>造专业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杨舒婷</w:t>
            </w:r>
          </w:p>
        </w:tc>
      </w:tr>
      <w:tr w:rsidR="00E106E5" w:rsidRPr="000F3EE5" w:rsidTr="00025B7D">
        <w:trPr>
          <w:trHeight w:val="6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QQ线上推送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爱国主义教育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2017级建环、给排水、工</w:t>
            </w:r>
            <w:proofErr w:type="gramStart"/>
            <w:r>
              <w:rPr>
                <w:rFonts w:ascii="仿宋" w:eastAsia="仿宋" w:hAnsi="仿宋" w:hint="eastAsia"/>
              </w:rPr>
              <w:t>造专业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杨舒婷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思想政治教育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2017级给排水一班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杨舒婷</w:t>
            </w:r>
          </w:p>
        </w:tc>
      </w:tr>
      <w:tr w:rsidR="00E106E5" w:rsidRPr="000F3EE5" w:rsidTr="00025B7D">
        <w:trPr>
          <w:trHeight w:val="6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爱国主义教育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2017级给排水三班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杨舒婷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五四评优细则讲解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2017级建环一班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杨舒婷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思想政治教育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2017级建环三班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杨舒婷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思想政治教育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2017级工造一班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杨舒婷</w:t>
            </w:r>
          </w:p>
        </w:tc>
      </w:tr>
      <w:tr w:rsidR="00E106E5" w:rsidRPr="000F3EE5" w:rsidTr="00025B7D">
        <w:trPr>
          <w:trHeight w:val="3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爱国主义教育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2017级工造二班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杨舒婷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五四评优细则讲解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2017级工造三班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杨舒婷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战“疫”有我，共“护”小家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建筑类19级4班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邓</w:t>
            </w:r>
            <w:proofErr w:type="gramEnd"/>
            <w:r>
              <w:rPr>
                <w:rFonts w:ascii="仿宋" w:eastAsia="仿宋" w:hAnsi="仿宋" w:hint="eastAsia"/>
              </w:rPr>
              <w:t>礼仪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理性之光，驱散谣言迷雾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管科类19级2班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邓</w:t>
            </w:r>
            <w:proofErr w:type="gramEnd"/>
            <w:r>
              <w:rPr>
                <w:rFonts w:ascii="仿宋" w:eastAsia="仿宋" w:hAnsi="仿宋" w:hint="eastAsia"/>
              </w:rPr>
              <w:t>礼仪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</w:t>
            </w:r>
            <w:proofErr w:type="gramStart"/>
            <w:r>
              <w:rPr>
                <w:rFonts w:ascii="仿宋" w:eastAsia="仿宋" w:hAnsi="仿宋" w:hint="eastAsia"/>
              </w:rPr>
              <w:t>推文学习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思想武装，青春脑航员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建筑类19级4班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邓</w:t>
            </w:r>
            <w:proofErr w:type="gramEnd"/>
            <w:r>
              <w:rPr>
                <w:rFonts w:ascii="仿宋" w:eastAsia="仿宋" w:hAnsi="仿宋" w:hint="eastAsia"/>
              </w:rPr>
              <w:t>礼仪</w:t>
            </w:r>
          </w:p>
        </w:tc>
      </w:tr>
      <w:tr w:rsidR="00E106E5" w:rsidRPr="000F3EE5" w:rsidTr="00E106E5">
        <w:trPr>
          <w:trHeight w:val="3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“共同抗议，我们在行动”团日活动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管科类19级6班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邓</w:t>
            </w:r>
            <w:proofErr w:type="gramEnd"/>
            <w:r>
              <w:rPr>
                <w:rFonts w:ascii="仿宋" w:eastAsia="仿宋" w:hAnsi="仿宋" w:hint="eastAsia"/>
              </w:rPr>
              <w:t>礼仪</w:t>
            </w:r>
          </w:p>
        </w:tc>
      </w:tr>
      <w:tr w:rsidR="00E106E5" w:rsidRPr="000F3EE5" w:rsidTr="00E106E5">
        <w:trPr>
          <w:trHeight w:val="3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班会-五四评优讲解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管科类19级6班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邓</w:t>
            </w:r>
            <w:proofErr w:type="gramEnd"/>
            <w:r>
              <w:rPr>
                <w:rFonts w:ascii="仿宋" w:eastAsia="仿宋" w:hAnsi="仿宋" w:hint="eastAsia"/>
              </w:rPr>
              <w:t>礼仪</w:t>
            </w:r>
          </w:p>
        </w:tc>
      </w:tr>
      <w:tr w:rsidR="00E106E5" w:rsidRPr="000F3EE5" w:rsidTr="00E106E5">
        <w:trPr>
          <w:trHeight w:val="3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线上教学，我们在行动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管科类19级5班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邓</w:t>
            </w:r>
            <w:proofErr w:type="gramEnd"/>
            <w:r>
              <w:rPr>
                <w:rFonts w:ascii="仿宋" w:eastAsia="仿宋" w:hAnsi="仿宋" w:hint="eastAsia"/>
              </w:rPr>
              <w:t>礼仪</w:t>
            </w:r>
          </w:p>
        </w:tc>
      </w:tr>
      <w:tr w:rsidR="00E106E5" w:rsidRPr="000F3EE5" w:rsidTr="00E106E5">
        <w:trPr>
          <w:trHeight w:val="3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班委会-“竞选优秀团支部工作安排”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管科类19级6班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邓</w:t>
            </w:r>
            <w:proofErr w:type="gramEnd"/>
            <w:r>
              <w:rPr>
                <w:rFonts w:ascii="仿宋" w:eastAsia="仿宋" w:hAnsi="仿宋" w:hint="eastAsia"/>
              </w:rPr>
              <w:t>礼仪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QQ对话，</w:t>
            </w:r>
            <w:proofErr w:type="spellStart"/>
            <w:r>
              <w:rPr>
                <w:rFonts w:ascii="仿宋" w:eastAsia="仿宋" w:hAnsi="仿宋" w:hint="eastAsia"/>
              </w:rPr>
              <w:t>ppt</w:t>
            </w:r>
            <w:proofErr w:type="spellEnd"/>
            <w:r>
              <w:rPr>
                <w:rFonts w:ascii="仿宋" w:eastAsia="仿宋" w:hAnsi="仿宋" w:hint="eastAsia"/>
              </w:rPr>
              <w:t>放映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致敬英雄，缅怀同胞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建筑类19级4班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邓</w:t>
            </w:r>
            <w:proofErr w:type="gramEnd"/>
            <w:r>
              <w:rPr>
                <w:rFonts w:ascii="仿宋" w:eastAsia="仿宋" w:hAnsi="仿宋" w:hint="eastAsia"/>
              </w:rPr>
              <w:t>礼仪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向英雄致敬，向逝者致哀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管科类19级1班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邓</w:t>
            </w:r>
            <w:proofErr w:type="gramEnd"/>
            <w:r>
              <w:rPr>
                <w:rFonts w:ascii="仿宋" w:eastAsia="仿宋" w:hAnsi="仿宋" w:hint="eastAsia"/>
              </w:rPr>
              <w:t>礼仪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QQ对话以及官Q推送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悼逝者，祭英烈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建筑类19级1班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邓</w:t>
            </w:r>
            <w:proofErr w:type="gramEnd"/>
            <w:r>
              <w:rPr>
                <w:rFonts w:ascii="仿宋" w:eastAsia="仿宋" w:hAnsi="仿宋" w:hint="eastAsia"/>
              </w:rPr>
              <w:t>礼仪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缅怀同胞、致敬英雄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土木工程17-6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岳敏行</w:t>
            </w:r>
            <w:proofErr w:type="gramEnd"/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团支部会议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工程管理2017-2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张昕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3.31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团支部会议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工程管理2017-1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张昕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3.31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团支部会议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房地产开发与管理2017-1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张昕</w:t>
            </w:r>
          </w:p>
        </w:tc>
      </w:tr>
      <w:tr w:rsidR="00E106E5" w:rsidRPr="000F3EE5" w:rsidTr="008154A7">
        <w:trPr>
          <w:trHeight w:val="3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Pr="000F3EE5" w:rsidRDefault="00E106E5" w:rsidP="008154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Pr="000F3EE5" w:rsidRDefault="00E106E5" w:rsidP="008154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活动时间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Pr="000F3EE5" w:rsidRDefault="00E106E5" w:rsidP="008154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活动方式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Pr="000F3EE5" w:rsidRDefault="00E106E5" w:rsidP="008154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活动主题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E5" w:rsidRPr="000F3EE5" w:rsidRDefault="00E106E5" w:rsidP="008154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专业或班级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E5" w:rsidRPr="000F3EE5" w:rsidRDefault="00E106E5" w:rsidP="008154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0F3EE5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辅导员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疫情下的中国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给排水16-1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Pr="00E106E5" w:rsidRDefault="00E106E5" w:rsidP="00E106E5">
            <w:pPr>
              <w:jc w:val="center"/>
              <w:rPr>
                <w:rFonts w:ascii="仿宋" w:eastAsia="仿宋" w:hAnsi="仿宋"/>
                <w:sz w:val="15"/>
              </w:rPr>
            </w:pPr>
            <w:r w:rsidRPr="00E106E5">
              <w:rPr>
                <w:rFonts w:ascii="仿宋" w:eastAsia="仿宋" w:hAnsi="仿宋" w:hint="eastAsia"/>
                <w:sz w:val="15"/>
              </w:rPr>
              <w:t>上官晴天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疫情下的中国青年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给排水16-2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Pr="00E106E5" w:rsidRDefault="00E106E5" w:rsidP="00E106E5">
            <w:pPr>
              <w:jc w:val="center"/>
              <w:rPr>
                <w:rFonts w:ascii="仿宋" w:eastAsia="仿宋" w:hAnsi="仿宋"/>
                <w:sz w:val="15"/>
              </w:rPr>
            </w:pPr>
            <w:r w:rsidRPr="00E106E5">
              <w:rPr>
                <w:rFonts w:ascii="仿宋" w:eastAsia="仿宋" w:hAnsi="仿宋" w:hint="eastAsia"/>
                <w:sz w:val="15"/>
              </w:rPr>
              <w:t>上官晴天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万众一心，抗击疫情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给排水16-3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Pr="00E106E5" w:rsidRDefault="00E106E5" w:rsidP="00E106E5">
            <w:pPr>
              <w:jc w:val="center"/>
              <w:rPr>
                <w:rFonts w:ascii="仿宋" w:eastAsia="仿宋" w:hAnsi="仿宋"/>
                <w:sz w:val="15"/>
              </w:rPr>
            </w:pPr>
            <w:r w:rsidRPr="00E106E5">
              <w:rPr>
                <w:rFonts w:ascii="仿宋" w:eastAsia="仿宋" w:hAnsi="仿宋" w:hint="eastAsia"/>
                <w:sz w:val="15"/>
              </w:rPr>
              <w:t>上官晴天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微信推送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万众一心，抗击疫情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给排水16级专升本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Pr="00E106E5" w:rsidRDefault="00E106E5" w:rsidP="00E106E5">
            <w:pPr>
              <w:jc w:val="center"/>
              <w:rPr>
                <w:rFonts w:ascii="仿宋" w:eastAsia="仿宋" w:hAnsi="仿宋"/>
                <w:sz w:val="15"/>
              </w:rPr>
            </w:pPr>
            <w:r w:rsidRPr="00E106E5">
              <w:rPr>
                <w:rFonts w:ascii="仿宋" w:eastAsia="仿宋" w:hAnsi="仿宋" w:hint="eastAsia"/>
                <w:sz w:val="15"/>
              </w:rPr>
              <w:t>上官晴天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万众一心，抗击疫情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建环16-1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Pr="00E106E5" w:rsidRDefault="00E106E5" w:rsidP="00E106E5">
            <w:pPr>
              <w:jc w:val="center"/>
              <w:rPr>
                <w:rFonts w:ascii="仿宋" w:eastAsia="仿宋" w:hAnsi="仿宋"/>
                <w:sz w:val="15"/>
              </w:rPr>
            </w:pPr>
            <w:r w:rsidRPr="00E106E5">
              <w:rPr>
                <w:rFonts w:ascii="仿宋" w:eastAsia="仿宋" w:hAnsi="仿宋" w:hint="eastAsia"/>
                <w:sz w:val="15"/>
              </w:rPr>
              <w:t>上官晴天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抗击疫情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建环16-2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Pr="00E106E5" w:rsidRDefault="00E106E5" w:rsidP="00E106E5">
            <w:pPr>
              <w:jc w:val="center"/>
              <w:rPr>
                <w:rFonts w:ascii="仿宋" w:eastAsia="仿宋" w:hAnsi="仿宋"/>
                <w:sz w:val="15"/>
              </w:rPr>
            </w:pPr>
            <w:r w:rsidRPr="00E106E5">
              <w:rPr>
                <w:rFonts w:ascii="仿宋" w:eastAsia="仿宋" w:hAnsi="仿宋" w:hint="eastAsia"/>
                <w:sz w:val="15"/>
              </w:rPr>
              <w:t>上官晴天</w:t>
            </w:r>
          </w:p>
        </w:tc>
      </w:tr>
      <w:tr w:rsidR="00E106E5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微信推送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如何应对线上招聘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E5" w:rsidRDefault="00E106E5" w:rsidP="00E106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建环16-3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E5" w:rsidRPr="00E106E5" w:rsidRDefault="00E106E5" w:rsidP="00E106E5">
            <w:pPr>
              <w:jc w:val="center"/>
              <w:rPr>
                <w:rFonts w:ascii="仿宋" w:eastAsia="仿宋" w:hAnsi="仿宋"/>
                <w:sz w:val="15"/>
              </w:rPr>
            </w:pPr>
            <w:r w:rsidRPr="00E106E5">
              <w:rPr>
                <w:rFonts w:ascii="仿宋" w:eastAsia="仿宋" w:hAnsi="仿宋" w:hint="eastAsia"/>
                <w:sz w:val="15"/>
              </w:rPr>
              <w:t>上官晴天</w:t>
            </w:r>
          </w:p>
        </w:tc>
      </w:tr>
      <w:tr w:rsidR="006F53DE" w:rsidRPr="000F3EE5" w:rsidTr="00E106E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DE" w:rsidRPr="006F53DE" w:rsidRDefault="006F53DE" w:rsidP="006F53DE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3.24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QQ线上会议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入党积极分子的推优评选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房地产18-1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3DE" w:rsidRDefault="006F53DE" w:rsidP="006F53DE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李阳</w:t>
            </w:r>
          </w:p>
        </w:tc>
      </w:tr>
    </w:tbl>
    <w:p w:rsidR="006F53DE" w:rsidRDefault="006F53DE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59397F" w:rsidRDefault="006F53DE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F53DE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3</w:t>
      </w:r>
      <w:r w:rsidRPr="006F53DE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学院教师推荐就业单位明细</w:t>
      </w:r>
    </w:p>
    <w:tbl>
      <w:tblPr>
        <w:tblW w:w="7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5121"/>
        <w:gridCol w:w="1548"/>
      </w:tblGrid>
      <w:tr w:rsidR="005514DC" w:rsidRPr="005514DC" w:rsidTr="005514DC">
        <w:trPr>
          <w:trHeight w:val="364"/>
          <w:jc w:val="center"/>
        </w:trPr>
        <w:tc>
          <w:tcPr>
            <w:tcW w:w="1129" w:type="dxa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512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  <w:b/>
              </w:rPr>
            </w:pPr>
            <w:r w:rsidRPr="005514DC">
              <w:rPr>
                <w:rFonts w:ascii="仿宋" w:eastAsia="仿宋" w:hAnsi="仿宋" w:hint="eastAsia"/>
                <w:b/>
              </w:rPr>
              <w:t>公司名称</w:t>
            </w:r>
          </w:p>
        </w:tc>
        <w:tc>
          <w:tcPr>
            <w:tcW w:w="15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  <w:b/>
              </w:rPr>
            </w:pPr>
            <w:r w:rsidRPr="005514DC">
              <w:rPr>
                <w:rFonts w:ascii="仿宋" w:eastAsia="仿宋" w:hAnsi="仿宋" w:hint="eastAsia"/>
                <w:b/>
              </w:rPr>
              <w:t>推荐老师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华东都市建筑设计院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杨开明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北控水</w:t>
            </w:r>
            <w:proofErr w:type="gramStart"/>
            <w:r w:rsidRPr="005514DC">
              <w:rPr>
                <w:rFonts w:ascii="仿宋" w:eastAsia="仿宋" w:hAnsi="仿宋" w:hint="eastAsia"/>
              </w:rPr>
              <w:t>务</w:t>
            </w:r>
            <w:proofErr w:type="gramEnd"/>
            <w:r w:rsidRPr="005514DC">
              <w:rPr>
                <w:rFonts w:ascii="仿宋" w:eastAsia="仿宋" w:hAnsi="仿宋" w:hint="eastAsia"/>
              </w:rPr>
              <w:t>中部大区2020届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杨开明</w:t>
            </w:r>
          </w:p>
        </w:tc>
      </w:tr>
      <w:tr w:rsidR="005514DC" w:rsidRPr="005514DC" w:rsidTr="005514DC">
        <w:trPr>
          <w:trHeight w:val="340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成都云友建设工程有限公司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熊伟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四川智仁建设工程有限公司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吴勇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国</w:t>
            </w:r>
            <w:proofErr w:type="gramStart"/>
            <w:r w:rsidRPr="005514DC">
              <w:rPr>
                <w:rFonts w:ascii="仿宋" w:eastAsia="仿宋" w:hAnsi="仿宋" w:hint="eastAsia"/>
              </w:rPr>
              <w:t>恒设计</w:t>
            </w:r>
            <w:proofErr w:type="gramEnd"/>
            <w:r w:rsidRPr="005514DC">
              <w:rPr>
                <w:rFonts w:ascii="仿宋" w:eastAsia="仿宋" w:hAnsi="仿宋" w:hint="eastAsia"/>
              </w:rPr>
              <w:t>公司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吴勇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四川华</w:t>
            </w:r>
            <w:proofErr w:type="gramStart"/>
            <w:r w:rsidRPr="005514DC">
              <w:rPr>
                <w:rFonts w:ascii="仿宋" w:eastAsia="仿宋" w:hAnsi="仿宋" w:hint="eastAsia"/>
              </w:rPr>
              <w:t>信工程</w:t>
            </w:r>
            <w:proofErr w:type="gramEnd"/>
            <w:r w:rsidRPr="005514DC">
              <w:rPr>
                <w:rFonts w:ascii="仿宋" w:eastAsia="仿宋" w:hAnsi="仿宋" w:hint="eastAsia"/>
              </w:rPr>
              <w:t>造价咨询事务所有限责任公司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王莉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成都博一医药设计有限公司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彭荣强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成都万华投资集团公司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卢立宇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当代置业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卢立宇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亚威顾问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卢立宇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新希望地产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卢立宇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四川邦泰策划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卢立宇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亿</w:t>
            </w:r>
            <w:proofErr w:type="gramStart"/>
            <w:r w:rsidRPr="005514DC">
              <w:rPr>
                <w:rFonts w:ascii="仿宋" w:eastAsia="仿宋" w:hAnsi="仿宋" w:hint="eastAsia"/>
              </w:rPr>
              <w:t>翰智库</w:t>
            </w:r>
            <w:proofErr w:type="gramEnd"/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卢立宇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深圳海外装饰工程有限公司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李阳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华</w:t>
            </w:r>
            <w:proofErr w:type="gramStart"/>
            <w:r w:rsidRPr="005514DC">
              <w:rPr>
                <w:rFonts w:ascii="仿宋" w:eastAsia="仿宋" w:hAnsi="仿宋" w:hint="eastAsia"/>
              </w:rPr>
              <w:t>鼎建筑</w:t>
            </w:r>
            <w:proofErr w:type="gramEnd"/>
            <w:r w:rsidRPr="005514DC">
              <w:rPr>
                <w:rFonts w:ascii="仿宋" w:eastAsia="仿宋" w:hAnsi="仿宋" w:hint="eastAsia"/>
              </w:rPr>
              <w:t>装饰工程有限公司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李阳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16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四川机场建设有限公司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李阳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17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中铁水</w:t>
            </w:r>
            <w:proofErr w:type="gramStart"/>
            <w:r w:rsidRPr="005514DC">
              <w:rPr>
                <w:rFonts w:ascii="仿宋" w:eastAsia="仿宋" w:hAnsi="仿宋" w:hint="eastAsia"/>
              </w:rPr>
              <w:t>务</w:t>
            </w:r>
            <w:proofErr w:type="gramEnd"/>
            <w:r w:rsidRPr="005514DC">
              <w:rPr>
                <w:rFonts w:ascii="仿宋" w:eastAsia="仿宋" w:hAnsi="仿宋" w:hint="eastAsia"/>
              </w:rPr>
              <w:t>环保集团有限公司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李丽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18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中铁九局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李丽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19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中铁十九局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李丽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中铁建设集团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李丽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21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hyperlink r:id="rId16" w:tooltip="https://jobs.51job.com/all/co2880201.html" w:history="1">
              <w:r w:rsidRPr="005514DC">
                <w:rPr>
                  <w:rFonts w:ascii="仿宋" w:eastAsia="仿宋" w:hAnsi="仿宋" w:hint="eastAsia"/>
                </w:rPr>
                <w:t>成都严恒工程咨询有限公司</w:t>
              </w:r>
            </w:hyperlink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李华东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22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四川</w:t>
            </w:r>
            <w:proofErr w:type="gramStart"/>
            <w:r w:rsidRPr="005514DC">
              <w:rPr>
                <w:rFonts w:ascii="仿宋" w:eastAsia="仿宋" w:hAnsi="仿宋" w:hint="eastAsia"/>
              </w:rPr>
              <w:t>永信嘉业</w:t>
            </w:r>
            <w:proofErr w:type="gramEnd"/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李华东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23</w:t>
            </w:r>
          </w:p>
        </w:tc>
        <w:tc>
          <w:tcPr>
            <w:tcW w:w="512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德通建筑环境工程</w:t>
            </w:r>
          </w:p>
        </w:tc>
        <w:tc>
          <w:tcPr>
            <w:tcW w:w="154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514DC">
              <w:rPr>
                <w:rFonts w:ascii="仿宋" w:eastAsia="仿宋" w:hAnsi="仿宋" w:hint="eastAsia"/>
              </w:rPr>
              <w:t>黄锐</w:t>
            </w:r>
            <w:proofErr w:type="gramEnd"/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24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四川省</w:t>
            </w:r>
            <w:proofErr w:type="gramStart"/>
            <w:r w:rsidRPr="005514DC">
              <w:rPr>
                <w:rFonts w:ascii="仿宋" w:eastAsia="仿宋" w:hAnsi="仿宋" w:hint="eastAsia"/>
              </w:rPr>
              <w:t>中普建设</w:t>
            </w:r>
            <w:proofErr w:type="gramEnd"/>
            <w:r w:rsidRPr="005514DC">
              <w:rPr>
                <w:rFonts w:ascii="仿宋" w:eastAsia="仿宋" w:hAnsi="仿宋" w:hint="eastAsia"/>
              </w:rPr>
              <w:t>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514DC">
              <w:rPr>
                <w:rFonts w:ascii="仿宋" w:eastAsia="仿宋" w:hAnsi="仿宋" w:hint="eastAsia"/>
              </w:rPr>
              <w:t>顾鸿飞</w:t>
            </w:r>
            <w:proofErr w:type="gramEnd"/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25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四川君和工程项目项目管理公司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514DC">
              <w:rPr>
                <w:rFonts w:ascii="仿宋" w:eastAsia="仿宋" w:hAnsi="仿宋" w:hint="eastAsia"/>
              </w:rPr>
              <w:t>顾鸿飞</w:t>
            </w:r>
            <w:proofErr w:type="gramEnd"/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26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四川成化工程项目管理有限公司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514DC">
              <w:rPr>
                <w:rFonts w:ascii="仿宋" w:eastAsia="仿宋" w:hAnsi="仿宋" w:hint="eastAsia"/>
              </w:rPr>
              <w:t>顾鸿飞</w:t>
            </w:r>
            <w:proofErr w:type="gramEnd"/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27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中国十九冶有限公司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514DC">
              <w:rPr>
                <w:rFonts w:ascii="仿宋" w:eastAsia="仿宋" w:hAnsi="仿宋" w:hint="eastAsia"/>
              </w:rPr>
              <w:t>顾鸿飞</w:t>
            </w:r>
            <w:proofErr w:type="gramEnd"/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28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华为慧通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514DC">
              <w:rPr>
                <w:rFonts w:ascii="仿宋" w:eastAsia="仿宋" w:hAnsi="仿宋" w:hint="eastAsia"/>
              </w:rPr>
              <w:t>顾鸿飞</w:t>
            </w:r>
            <w:proofErr w:type="gramEnd"/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29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成都建工三公司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514DC">
              <w:rPr>
                <w:rFonts w:ascii="仿宋" w:eastAsia="仿宋" w:hAnsi="仿宋" w:hint="eastAsia"/>
              </w:rPr>
              <w:t>顾鸿飞</w:t>
            </w:r>
            <w:proofErr w:type="gramEnd"/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30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中国石油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514DC">
              <w:rPr>
                <w:rFonts w:ascii="仿宋" w:eastAsia="仿宋" w:hAnsi="仿宋" w:hint="eastAsia"/>
              </w:rPr>
              <w:t>向勇</w:t>
            </w:r>
            <w:proofErr w:type="gramEnd"/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31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上海科瑞真诚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514DC">
              <w:rPr>
                <w:rFonts w:ascii="仿宋" w:eastAsia="仿宋" w:hAnsi="仿宋" w:hint="eastAsia"/>
              </w:rPr>
              <w:t>向勇</w:t>
            </w:r>
            <w:proofErr w:type="gramEnd"/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32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尚</w:t>
            </w:r>
            <w:proofErr w:type="gramStart"/>
            <w:r w:rsidRPr="005514DC">
              <w:rPr>
                <w:rFonts w:ascii="仿宋" w:eastAsia="仿宋" w:hAnsi="仿宋" w:hint="eastAsia"/>
              </w:rPr>
              <w:t>合筑景</w:t>
            </w:r>
            <w:proofErr w:type="gramEnd"/>
            <w:r w:rsidRPr="005514DC">
              <w:rPr>
                <w:rFonts w:ascii="仿宋" w:eastAsia="仿宋" w:hAnsi="仿宋" w:hint="eastAsia"/>
              </w:rPr>
              <w:t>设计院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李阳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33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上海联创设计股份有限公司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李阳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34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上海建工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李阳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四川地能电力建设有限公司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张昕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36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成都建工集团二公司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李海凌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37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中交路桥建设有限公司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李华东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38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江苏中南建筑产业集团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李阳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39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核工业西藏地质研究院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上官晴天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四川华通咨询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李阳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41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自贡宏图建筑工程有限公司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李阳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42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四川路桥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李阳</w:t>
            </w:r>
          </w:p>
        </w:tc>
      </w:tr>
      <w:tr w:rsidR="005514DC" w:rsidRPr="005514DC" w:rsidTr="005514DC">
        <w:trPr>
          <w:trHeight w:val="324"/>
          <w:jc w:val="center"/>
        </w:trPr>
        <w:tc>
          <w:tcPr>
            <w:tcW w:w="1129" w:type="dxa"/>
            <w:vAlign w:val="center"/>
          </w:tcPr>
          <w:p w:rsidR="005514DC" w:rsidRDefault="005514DC" w:rsidP="005514DC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43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r w:rsidRPr="005514DC">
              <w:rPr>
                <w:rFonts w:ascii="仿宋" w:eastAsia="仿宋" w:hAnsi="仿宋" w:hint="eastAsia"/>
              </w:rPr>
              <w:t>四川鑫安帛消防工程有限公司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514DC" w:rsidRPr="005514DC" w:rsidRDefault="005514DC" w:rsidP="005514DC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514DC">
              <w:rPr>
                <w:rFonts w:ascii="仿宋" w:eastAsia="仿宋" w:hAnsi="仿宋" w:hint="eastAsia"/>
              </w:rPr>
              <w:t>顾鸿飞</w:t>
            </w:r>
            <w:proofErr w:type="gramEnd"/>
          </w:p>
        </w:tc>
      </w:tr>
    </w:tbl>
    <w:p w:rsidR="005514DC" w:rsidRPr="00974C63" w:rsidRDefault="005514DC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</w:p>
    <w:sectPr w:rsidR="005514DC" w:rsidRPr="00974C63" w:rsidSect="00EA2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58" w:rsidRDefault="00F83858" w:rsidP="00381722">
      <w:r>
        <w:separator/>
      </w:r>
    </w:p>
  </w:endnote>
  <w:endnote w:type="continuationSeparator" w:id="0">
    <w:p w:rsidR="00F83858" w:rsidRDefault="00F83858" w:rsidP="0038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2A87" w:usb1="080E0000" w:usb2="00000010" w:usb3="00000000" w:csb0="0004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58" w:rsidRDefault="00F83858" w:rsidP="00381722">
      <w:r>
        <w:separator/>
      </w:r>
    </w:p>
  </w:footnote>
  <w:footnote w:type="continuationSeparator" w:id="0">
    <w:p w:rsidR="00F83858" w:rsidRDefault="00F83858" w:rsidP="0038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220" w:hanging="420"/>
      </w:pPr>
      <w:rPr>
        <w:rFonts w:ascii="仿宋" w:eastAsia="仿宋" w:hAnsi="仿宋" w:cs="仿宋" w:hint="default"/>
        <w:spacing w:val="0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190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161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131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02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7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043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14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984" w:hanging="420"/>
      </w:pPr>
      <w:rPr>
        <w:rFonts w:hint="default"/>
        <w:lang w:val="zh-CN" w:eastAsia="zh-CN" w:bidi="zh-CN"/>
      </w:rPr>
    </w:lvl>
  </w:abstractNum>
  <w:abstractNum w:abstractNumId="1" w15:restartNumberingAfterBreak="0">
    <w:nsid w:val="1DF045E5"/>
    <w:multiLevelType w:val="hybridMultilevel"/>
    <w:tmpl w:val="E41EFAE4"/>
    <w:lvl w:ilvl="0" w:tplc="FCAA897C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7424299"/>
    <w:multiLevelType w:val="hybridMultilevel"/>
    <w:tmpl w:val="85DE2928"/>
    <w:lvl w:ilvl="0" w:tplc="11BA6EC2">
      <w:start w:val="2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2737BB"/>
    <w:multiLevelType w:val="hybridMultilevel"/>
    <w:tmpl w:val="52BA3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4802FB"/>
    <w:multiLevelType w:val="hybridMultilevel"/>
    <w:tmpl w:val="FBB848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87621C"/>
    <w:multiLevelType w:val="hybridMultilevel"/>
    <w:tmpl w:val="453C815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2B93F1E"/>
    <w:multiLevelType w:val="multilevel"/>
    <w:tmpl w:val="52B93F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129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96D289"/>
    <w:multiLevelType w:val="singleLevel"/>
    <w:tmpl w:val="5696D289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5D7A1A5F"/>
    <w:multiLevelType w:val="singleLevel"/>
    <w:tmpl w:val="5D7A1A5F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9" w15:restartNumberingAfterBreak="0">
    <w:nsid w:val="5F98849B"/>
    <w:multiLevelType w:val="singleLevel"/>
    <w:tmpl w:val="5F98849B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AA1532F"/>
    <w:multiLevelType w:val="hybridMultilevel"/>
    <w:tmpl w:val="E620E6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E569702"/>
    <w:multiLevelType w:val="singleLevel"/>
    <w:tmpl w:val="7E56970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105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7F152B"/>
    <w:rsid w:val="00025B7D"/>
    <w:rsid w:val="0002638C"/>
    <w:rsid w:val="00064E5B"/>
    <w:rsid w:val="00090213"/>
    <w:rsid w:val="000B0BF3"/>
    <w:rsid w:val="000D6C71"/>
    <w:rsid w:val="000F0E1E"/>
    <w:rsid w:val="000F3EE5"/>
    <w:rsid w:val="000F5BE7"/>
    <w:rsid w:val="001219EB"/>
    <w:rsid w:val="001C6BAD"/>
    <w:rsid w:val="001D0B43"/>
    <w:rsid w:val="001D10A1"/>
    <w:rsid w:val="001F1E86"/>
    <w:rsid w:val="001F4044"/>
    <w:rsid w:val="002264C8"/>
    <w:rsid w:val="00244A79"/>
    <w:rsid w:val="00267AC1"/>
    <w:rsid w:val="00286957"/>
    <w:rsid w:val="003348D3"/>
    <w:rsid w:val="00366806"/>
    <w:rsid w:val="00375F8C"/>
    <w:rsid w:val="00381722"/>
    <w:rsid w:val="00384918"/>
    <w:rsid w:val="003B2CF6"/>
    <w:rsid w:val="003D30CF"/>
    <w:rsid w:val="003E062F"/>
    <w:rsid w:val="003E557D"/>
    <w:rsid w:val="003F7739"/>
    <w:rsid w:val="00425C17"/>
    <w:rsid w:val="00444C94"/>
    <w:rsid w:val="004D5454"/>
    <w:rsid w:val="004E0148"/>
    <w:rsid w:val="004F0CDA"/>
    <w:rsid w:val="00504570"/>
    <w:rsid w:val="00514B60"/>
    <w:rsid w:val="00521104"/>
    <w:rsid w:val="005514DC"/>
    <w:rsid w:val="00554B16"/>
    <w:rsid w:val="00557E28"/>
    <w:rsid w:val="0059397F"/>
    <w:rsid w:val="00596ADD"/>
    <w:rsid w:val="005D2E6D"/>
    <w:rsid w:val="005E1F4B"/>
    <w:rsid w:val="00604324"/>
    <w:rsid w:val="00613A4B"/>
    <w:rsid w:val="006565C5"/>
    <w:rsid w:val="00671C73"/>
    <w:rsid w:val="006727DB"/>
    <w:rsid w:val="006C3D26"/>
    <w:rsid w:val="006D2C66"/>
    <w:rsid w:val="006D5BD6"/>
    <w:rsid w:val="006E493F"/>
    <w:rsid w:val="006F53DE"/>
    <w:rsid w:val="00700482"/>
    <w:rsid w:val="00704849"/>
    <w:rsid w:val="00706CC9"/>
    <w:rsid w:val="0072659C"/>
    <w:rsid w:val="00750D57"/>
    <w:rsid w:val="00751624"/>
    <w:rsid w:val="007D2000"/>
    <w:rsid w:val="007F0966"/>
    <w:rsid w:val="007F28D3"/>
    <w:rsid w:val="008154A7"/>
    <w:rsid w:val="00870EFB"/>
    <w:rsid w:val="008833D6"/>
    <w:rsid w:val="008A6B81"/>
    <w:rsid w:val="008D35C5"/>
    <w:rsid w:val="008E00C5"/>
    <w:rsid w:val="00921B43"/>
    <w:rsid w:val="009317F7"/>
    <w:rsid w:val="00950EE2"/>
    <w:rsid w:val="00957BC9"/>
    <w:rsid w:val="00974C63"/>
    <w:rsid w:val="009765F8"/>
    <w:rsid w:val="00983CE9"/>
    <w:rsid w:val="009B0044"/>
    <w:rsid w:val="009B2235"/>
    <w:rsid w:val="009C70E0"/>
    <w:rsid w:val="009F7A4F"/>
    <w:rsid w:val="00A13DBE"/>
    <w:rsid w:val="00A1596D"/>
    <w:rsid w:val="00A30465"/>
    <w:rsid w:val="00A447C0"/>
    <w:rsid w:val="00A50338"/>
    <w:rsid w:val="00A54C83"/>
    <w:rsid w:val="00A610B7"/>
    <w:rsid w:val="00A65E86"/>
    <w:rsid w:val="00A66699"/>
    <w:rsid w:val="00A679DD"/>
    <w:rsid w:val="00A723A3"/>
    <w:rsid w:val="00A74B39"/>
    <w:rsid w:val="00A74F07"/>
    <w:rsid w:val="00AA1551"/>
    <w:rsid w:val="00AD2F0F"/>
    <w:rsid w:val="00AD3D8C"/>
    <w:rsid w:val="00AE1A24"/>
    <w:rsid w:val="00AE43D6"/>
    <w:rsid w:val="00B018B5"/>
    <w:rsid w:val="00B20F99"/>
    <w:rsid w:val="00B241D8"/>
    <w:rsid w:val="00B57BC8"/>
    <w:rsid w:val="00B76871"/>
    <w:rsid w:val="00B77084"/>
    <w:rsid w:val="00BA2B8A"/>
    <w:rsid w:val="00BC55F4"/>
    <w:rsid w:val="00BD20F0"/>
    <w:rsid w:val="00BE21F9"/>
    <w:rsid w:val="00C65801"/>
    <w:rsid w:val="00C767AC"/>
    <w:rsid w:val="00CA0076"/>
    <w:rsid w:val="00CD36DA"/>
    <w:rsid w:val="00D02AAB"/>
    <w:rsid w:val="00D16169"/>
    <w:rsid w:val="00D23AB2"/>
    <w:rsid w:val="00D40BC3"/>
    <w:rsid w:val="00D40FF7"/>
    <w:rsid w:val="00D578D6"/>
    <w:rsid w:val="00D74969"/>
    <w:rsid w:val="00DA3B7C"/>
    <w:rsid w:val="00DA40C8"/>
    <w:rsid w:val="00DD130C"/>
    <w:rsid w:val="00DD6C40"/>
    <w:rsid w:val="00E005F3"/>
    <w:rsid w:val="00E106E5"/>
    <w:rsid w:val="00E24851"/>
    <w:rsid w:val="00E35FE5"/>
    <w:rsid w:val="00E423A6"/>
    <w:rsid w:val="00E508D2"/>
    <w:rsid w:val="00E56B89"/>
    <w:rsid w:val="00E93AA6"/>
    <w:rsid w:val="00EA271F"/>
    <w:rsid w:val="00EA2868"/>
    <w:rsid w:val="00EB513A"/>
    <w:rsid w:val="00EC450C"/>
    <w:rsid w:val="00EE6EC7"/>
    <w:rsid w:val="00F32560"/>
    <w:rsid w:val="00F831C3"/>
    <w:rsid w:val="00F83858"/>
    <w:rsid w:val="00F9063F"/>
    <w:rsid w:val="00F90FF4"/>
    <w:rsid w:val="00FA1A3A"/>
    <w:rsid w:val="00FB4E39"/>
    <w:rsid w:val="00FB6155"/>
    <w:rsid w:val="00FD3960"/>
    <w:rsid w:val="06430F06"/>
    <w:rsid w:val="06651A36"/>
    <w:rsid w:val="07DA41CE"/>
    <w:rsid w:val="0ED2611B"/>
    <w:rsid w:val="0F8E0D21"/>
    <w:rsid w:val="10EA0F1C"/>
    <w:rsid w:val="1409427D"/>
    <w:rsid w:val="170562EC"/>
    <w:rsid w:val="2130697F"/>
    <w:rsid w:val="26D16BDB"/>
    <w:rsid w:val="297F152B"/>
    <w:rsid w:val="2A7C5C9F"/>
    <w:rsid w:val="2B7C2737"/>
    <w:rsid w:val="2EB4720D"/>
    <w:rsid w:val="34A4781B"/>
    <w:rsid w:val="34D76159"/>
    <w:rsid w:val="355A510B"/>
    <w:rsid w:val="3661280E"/>
    <w:rsid w:val="3B1C1F8B"/>
    <w:rsid w:val="3B383D4D"/>
    <w:rsid w:val="3ECB2A27"/>
    <w:rsid w:val="42064ED1"/>
    <w:rsid w:val="485D0934"/>
    <w:rsid w:val="4BAE0281"/>
    <w:rsid w:val="4CD8684E"/>
    <w:rsid w:val="4EE369FA"/>
    <w:rsid w:val="4F115083"/>
    <w:rsid w:val="4F643347"/>
    <w:rsid w:val="52A97486"/>
    <w:rsid w:val="55D331F9"/>
    <w:rsid w:val="57E61126"/>
    <w:rsid w:val="598747B6"/>
    <w:rsid w:val="5BD002A2"/>
    <w:rsid w:val="5D093731"/>
    <w:rsid w:val="5D4330B4"/>
    <w:rsid w:val="621D2B14"/>
    <w:rsid w:val="62EF2368"/>
    <w:rsid w:val="651D7315"/>
    <w:rsid w:val="6618065B"/>
    <w:rsid w:val="672F63BA"/>
    <w:rsid w:val="69C20076"/>
    <w:rsid w:val="6B9C2F95"/>
    <w:rsid w:val="6BCC2847"/>
    <w:rsid w:val="6DC259CE"/>
    <w:rsid w:val="70BD4C7E"/>
    <w:rsid w:val="74A62363"/>
    <w:rsid w:val="760001FD"/>
    <w:rsid w:val="7DB6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776A97"/>
  <w15:docId w15:val="{E5098727-7B98-4CEB-A9FD-D279792C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B018B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uiPriority w:val="99"/>
    <w:unhideWhenUsed/>
    <w:qFormat/>
    <w:rPr>
      <w:rFonts w:ascii="宋体" w:hAnsi="Courier New" w:cs="宋体"/>
      <w:kern w:val="0"/>
      <w:sz w:val="20"/>
      <w:szCs w:val="20"/>
    </w:rPr>
  </w:style>
  <w:style w:type="paragraph" w:styleId="a5">
    <w:name w:val="Balloon Text"/>
    <w:basedOn w:val="a"/>
    <w:link w:val="a6"/>
    <w:rPr>
      <w:sz w:val="18"/>
      <w:szCs w:val="18"/>
    </w:rPr>
  </w:style>
  <w:style w:type="character" w:customStyle="1" w:styleId="a6">
    <w:name w:val="批注框文本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Calibri" w:eastAsia="宋体" w:hAnsi="Calibri" w:cs="Times New Roman"/>
      <w:kern w:val="2"/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20">
    <w:name w:val="标题 2 字符"/>
    <w:basedOn w:val="a0"/>
    <w:link w:val="2"/>
    <w:uiPriority w:val="9"/>
    <w:rsid w:val="00B018B5"/>
    <w:rPr>
      <w:rFonts w:ascii="宋体" w:hAnsi="宋体" w:cs="宋体"/>
      <w:b/>
      <w:bCs/>
      <w:sz w:val="36"/>
      <w:szCs w:val="36"/>
    </w:rPr>
  </w:style>
  <w:style w:type="character" w:styleId="ae">
    <w:name w:val="Hyperlink"/>
    <w:basedOn w:val="a0"/>
    <w:uiPriority w:val="99"/>
    <w:unhideWhenUsed/>
    <w:qFormat/>
    <w:rsid w:val="00B018B5"/>
    <w:rPr>
      <w:color w:val="0563C1" w:themeColor="hyperlink"/>
      <w:u w:val="single"/>
    </w:rPr>
  </w:style>
  <w:style w:type="table" w:customStyle="1" w:styleId="10">
    <w:name w:val="网格型1"/>
    <w:basedOn w:val="a1"/>
    <w:next w:val="ac"/>
    <w:uiPriority w:val="39"/>
    <w:rsid w:val="003D3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p.weixin.qq.com/s/xeQZbflJWy6TygXzSMLjyA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news.xhu.edu.cn/3a/1e/c42a145950/page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obs.51job.com/all/co288020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ztm.xhu.edu.cn/39/eb/c3062a145899/page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jztm.xhu.edu.cn/39/4f/c1263a145743/page.ht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yiban.cn/forum/Article/show/v_time/158582836679026/article_id/4292193/channel_id/79/puid/500009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53B46A-23BB-4C15-83AD-AF0B1F03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12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lenovo23</dc:creator>
  <cp:lastModifiedBy>祝少丰</cp:lastModifiedBy>
  <cp:revision>54</cp:revision>
  <dcterms:created xsi:type="dcterms:W3CDTF">2019-03-12T05:12:00Z</dcterms:created>
  <dcterms:modified xsi:type="dcterms:W3CDTF">2020-04-07T05:56:00Z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