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新宋体" w:hAnsi="新宋体" w:eastAsia="新宋体" w:cs="宋体"/>
          <w:b/>
          <w:color w:val="FF0000"/>
          <w:w w:val="80"/>
          <w:kern w:val="0"/>
          <w:sz w:val="72"/>
          <w:szCs w:val="72"/>
        </w:rPr>
      </w:pPr>
      <w:bookmarkStart w:id="0" w:name="_Hlk56435464"/>
      <w:bookmarkEnd w:id="0"/>
      <w:r>
        <w:rPr>
          <w:rFonts w:hint="eastAsia" w:ascii="新宋体" w:hAnsi="新宋体" w:eastAsia="新宋体" w:cs="宋体"/>
          <w:b/>
          <w:color w:val="FF0000"/>
          <w:w w:val="80"/>
          <w:kern w:val="0"/>
          <w:sz w:val="72"/>
          <w:szCs w:val="72"/>
        </w:rPr>
        <w:t>西华大学建筑与土木工程学院</w:t>
      </w:r>
    </w:p>
    <w:p>
      <w:pPr>
        <w:spacing w:line="240" w:lineRule="auto"/>
        <w:jc w:val="center"/>
        <w:outlineLvl w:val="0"/>
        <w:rPr>
          <w:rFonts w:ascii="新宋体" w:hAnsi="新宋体" w:eastAsia="新宋体" w:cs="宋体"/>
          <w:b/>
          <w:color w:val="FF0000"/>
          <w:w w:val="80"/>
          <w:kern w:val="0"/>
          <w:sz w:val="72"/>
          <w:szCs w:val="72"/>
        </w:rPr>
      </w:pPr>
      <w:r>
        <w:rPr>
          <w:rFonts w:hint="eastAsia" w:ascii="新宋体" w:hAnsi="新宋体" w:eastAsia="新宋体" w:cs="宋体"/>
          <w:b/>
          <w:color w:val="FF0000"/>
          <w:w w:val="80"/>
          <w:kern w:val="0"/>
          <w:sz w:val="72"/>
          <w:szCs w:val="72"/>
        </w:rPr>
        <w:t>学生工作简报</w:t>
      </w:r>
    </w:p>
    <w:p>
      <w:pPr>
        <w:spacing w:line="240" w:lineRule="auto"/>
        <w:jc w:val="center"/>
        <w:outlineLvl w:val="0"/>
        <w:rPr>
          <w:rFonts w:ascii="新宋体" w:hAnsi="新宋体" w:eastAsia="新宋体" w:cs="宋体"/>
          <w:b/>
          <w:color w:val="FF0000"/>
          <w:w w:val="80"/>
          <w:kern w:val="0"/>
          <w:szCs w:val="28"/>
        </w:rPr>
      </w:pPr>
      <w:r>
        <w:rPr>
          <w:rFonts w:hint="eastAsia" w:ascii="新宋体" w:hAnsi="新宋体" w:eastAsia="新宋体" w:cs="宋体"/>
          <w:b/>
          <w:color w:val="FF0000"/>
          <w:w w:val="80"/>
          <w:kern w:val="0"/>
          <w:szCs w:val="28"/>
        </w:rPr>
        <w:t>（20</w:t>
      </w:r>
      <w:r>
        <w:rPr>
          <w:rFonts w:ascii="新宋体" w:hAnsi="新宋体" w:eastAsia="新宋体" w:cs="宋体"/>
          <w:b/>
          <w:color w:val="FF0000"/>
          <w:w w:val="80"/>
          <w:kern w:val="0"/>
          <w:szCs w:val="28"/>
        </w:rPr>
        <w:t>21</w:t>
      </w:r>
      <w:r>
        <w:rPr>
          <w:rFonts w:hint="eastAsia" w:ascii="新宋体" w:hAnsi="新宋体" w:eastAsia="新宋体" w:cs="宋体"/>
          <w:b/>
          <w:color w:val="FF0000"/>
          <w:w w:val="80"/>
          <w:kern w:val="0"/>
          <w:szCs w:val="28"/>
        </w:rPr>
        <w:t>年第1</w:t>
      </w:r>
      <w:r>
        <w:rPr>
          <w:rFonts w:hint="default" w:ascii="新宋体" w:hAnsi="新宋体" w:eastAsia="新宋体" w:cs="宋体"/>
          <w:b/>
          <w:color w:val="FF0000"/>
          <w:w w:val="80"/>
          <w:kern w:val="0"/>
          <w:szCs w:val="28"/>
        </w:rPr>
        <w:t>1</w:t>
      </w:r>
      <w:r>
        <w:rPr>
          <w:rFonts w:hint="eastAsia" w:ascii="新宋体" w:hAnsi="新宋体" w:eastAsia="新宋体" w:cs="宋体"/>
          <w:b/>
          <w:color w:val="FF0000"/>
          <w:w w:val="80"/>
          <w:kern w:val="0"/>
          <w:szCs w:val="28"/>
        </w:rPr>
        <w:t>期）</w:t>
      </w:r>
    </w:p>
    <w:p>
      <w:pPr>
        <w:spacing w:line="240" w:lineRule="auto"/>
        <w:jc w:val="center"/>
        <w:outlineLvl w:val="0"/>
        <w:rPr>
          <w:rFonts w:ascii="新宋体" w:hAnsi="新宋体" w:eastAsia="新宋体" w:cs="宋体"/>
          <w:b/>
          <w:color w:val="FF0000"/>
          <w:w w:val="80"/>
          <w:kern w:val="0"/>
          <w:szCs w:val="28"/>
        </w:rPr>
      </w:pPr>
      <w:r>
        <w:rPr>
          <w:rFonts w:hint="eastAsia" w:ascii="新宋体" w:hAnsi="新宋体" w:eastAsia="新宋体" w:cs="宋体"/>
          <w:b/>
          <w:color w:val="FF0000"/>
          <w:w w:val="80"/>
          <w:kern w:val="0"/>
          <w:szCs w:val="28"/>
        </w:rPr>
        <w:t>西华大学建筑与土木工程学院学生工作办公室编</w:t>
      </w:r>
    </w:p>
    <w:p>
      <w:pPr>
        <w:pStyle w:val="20"/>
        <w:spacing w:line="360" w:lineRule="auto"/>
        <w:ind w:firstLine="0" w:firstLineChars="0"/>
        <w:jc w:val="left"/>
        <w:rPr>
          <w:rFonts w:ascii="仿宋_GB2312" w:hAnsi="Times New Roman" w:eastAsia="仿宋_GB2312"/>
          <w:b/>
          <w:bCs/>
          <w:szCs w:val="28"/>
        </w:rPr>
      </w:pPr>
      <w:r>
        <w:rPr>
          <w:rFonts w:ascii="仿宋_GB2312" w:hAnsi="Times New Roman" w:eastAsia="仿宋_GB2312"/>
          <w:b/>
          <w:bCs/>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147320</wp:posOffset>
                </wp:positionV>
                <wp:extent cx="5241925" cy="7620"/>
                <wp:effectExtent l="0" t="0" r="15875" b="11430"/>
                <wp:wrapTopAndBottom/>
                <wp:docPr id="2" name="直接连接符 1"/>
                <wp:cNvGraphicFramePr/>
                <a:graphic xmlns:a="http://schemas.openxmlformats.org/drawingml/2006/main">
                  <a:graphicData uri="http://schemas.microsoft.com/office/word/2010/wordprocessingShape">
                    <wps:wsp>
                      <wps:cNvCnPr/>
                      <wps:spPr>
                        <a:xfrm flipV="1">
                          <a:off x="0" y="0"/>
                          <a:ext cx="5241925" cy="762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0.65pt;margin-top:11.6pt;height:0.6pt;width:412.75pt;mso-wrap-distance-bottom:0pt;mso-wrap-distance-top:0pt;z-index:251659264;mso-width-relative:page;mso-height-relative:page;" filled="f" stroked="t" coordsize="21600,21600" o:gfxdata="UEsDBAoAAAAAAIdO4kAAAAAAAAAAAAAAAAAEAAAAZHJzL1BLAwQUAAAACACHTuJANYDuCdYAAAAH&#10;AQAADwAAAGRycy9kb3ducmV2LnhtbE2PQWvCQBCF7wX/wzJCb3VjIiJpNlKECmkpVKv3NTsmwexs&#10;2F2j/fedntrjm/d4871ifbe9GNGHzpGC+SwBgVQ701Gj4PD1+rQCEaImo3tHqOAbA6zLyUOhc+Nu&#10;tMNxHxvBJRRyraCNccilDHWLVoeZG5DYOztvdWTpG2m8vnG57WWaJEtpdUf8odUDblqsL/urVUDv&#10;b353+fzYHLdbHLOXoTLnqlLqcTpPnkFEvMe/MPziMzqUzHRyVzJB9KwzDipIsxQE26t0yUtOfFgs&#10;QJaF/M9f/gBQSwMEFAAAAAgAh07iQPw1wWkAAgAA9AMAAA4AAABkcnMvZTJvRG9jLnhtbK1Tu44T&#10;MRTtkfgHyz2ZyYgs7CiTLTaEBkEkYHvHj4wlv+TrzSQ/wQ8g0UFFSc/fsHwG155stCxNClxY1/b1&#10;ufccH8+v9taQnYygvevodFJTIh33QrttRz9+WD17SQkk5gQz3smOHiTQq8XTJ/MhtLLxvTdCRoIg&#10;DtohdLRPKbRVBbyXlsHEB+nwUPloWcJl3FYisgHRramaur6oBh9FiJ5LANxdjof0iBjPAfRKaS6X&#10;nt9a6dKIGqVhCSlBrwPQRelWKcnTO6VAJmI6ikxTmbEIxps8V4s5a7eRhV7zYwvsnBYecbJMOyx6&#10;glqyxMht1P9AWc2jB6/ShHtbjUSKIshiWj/S5n3PgixcUGoIJ9Hh/8Hyt7t1JFp0tKHEMYsPfvf5&#10;x69PX3///ILz3fdvZJpFGgK0mHvt1vG4grCOmfFeRUuU0eEG3VQ0QFZkXyQ+nCSW+0Q4bs6a59PL&#10;ZkYJx7MXF015gWpEyWghQnotvSU56KjRLgvAWrZ7AwkrY+p9St42jgxY9rKe4YNyhnZUaAMMbUBK&#10;4LblMnijxUobk69A3G6uTSQ7hpZYrWocmSAC/5WWqywZ9GNeORrN0ksmXjlB0iGgWA7/CM09WCko&#10;MRK/VI4QkLWJaXNOJpY2Ll+QxbBHolnxUeMcbbw4FOmrvEIzlI6Pxs1ue7jG+OFnXf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YDuCdYAAAAHAQAADwAAAAAAAAABACAAAAAiAAAAZHJzL2Rvd25y&#10;ZXYueG1sUEsBAhQAFAAAAAgAh07iQPw1wWkAAgAA9AMAAA4AAAAAAAAAAQAgAAAAJQEAAGRycy9l&#10;Mm9Eb2MueG1sUEsFBgAAAAAGAAYAWQEAAJcFAAAAAA==&#10;">
                <v:fill on="f" focussize="0,0"/>
                <v:stroke weight="1.5pt" color="#FF0000" joinstyle="round"/>
                <v:imagedata o:title=""/>
                <o:lock v:ext="edit" aspectratio="f"/>
                <w10:wrap type="topAndBottom"/>
              </v:line>
            </w:pict>
          </mc:Fallback>
        </mc:AlternateContent>
      </w:r>
    </w:p>
    <w:p>
      <w:pPr>
        <w:pStyle w:val="21"/>
        <w:numPr>
          <w:ilvl w:val="0"/>
          <w:numId w:val="1"/>
        </w:numPr>
        <w:spacing w:line="360" w:lineRule="auto"/>
        <w:ind w:firstLineChars="0"/>
        <w:jc w:val="left"/>
        <w:rPr>
          <w:rFonts w:ascii="仿宋_GB2312" w:hAnsi="Times New Roman" w:eastAsia="仿宋_GB2312"/>
          <w:b/>
          <w:szCs w:val="28"/>
        </w:rPr>
      </w:pPr>
      <w:r>
        <w:rPr>
          <w:rFonts w:hint="eastAsia" w:ascii="仿宋_GB2312" w:hAnsi="Times New Roman" w:eastAsia="仿宋_GB2312"/>
          <w:b/>
          <w:szCs w:val="28"/>
          <w:lang w:val="en-US" w:eastAsia="zh-CN"/>
        </w:rPr>
        <w:t>党建</w:t>
      </w:r>
      <w:r>
        <w:rPr>
          <w:rFonts w:hint="eastAsia" w:ascii="仿宋_GB2312" w:hAnsi="Times New Roman" w:eastAsia="仿宋_GB2312"/>
          <w:b/>
          <w:szCs w:val="28"/>
          <w:lang w:eastAsia="zh-Hans"/>
        </w:rPr>
        <w:t>工作</w:t>
      </w:r>
    </w:p>
    <w:p>
      <w:pPr>
        <w:spacing w:line="560" w:lineRule="exact"/>
        <w:ind w:firstLine="480"/>
        <w:rPr>
          <w:rFonts w:hint="eastAsia" w:ascii="仿宋" w:hAnsi="仿宋" w:cs="华文中宋"/>
          <w:bCs/>
          <w:szCs w:val="28"/>
        </w:rPr>
      </w:pPr>
      <w:r>
        <w:rPr>
          <w:rFonts w:hint="eastAsia" w:ascii="仿宋" w:hAnsi="仿宋" w:cs="华文中宋"/>
          <w:bCs/>
          <w:szCs w:val="28"/>
          <w:lang w:val="en-US" w:eastAsia="zh-CN"/>
        </w:rPr>
        <w:t>1</w:t>
      </w:r>
      <w:r>
        <w:rPr>
          <w:rFonts w:hint="eastAsia" w:ascii="仿宋" w:hAnsi="仿宋" w:cs="华文中宋"/>
          <w:bCs/>
          <w:szCs w:val="28"/>
        </w:rPr>
        <w:t>.</w:t>
      </w:r>
      <w:r>
        <w:rPr>
          <w:rFonts w:hint="eastAsia" w:ascii="仿宋" w:hAnsi="仿宋" w:cs="华文中宋"/>
          <w:bCs/>
          <w:szCs w:val="28"/>
          <w:lang w:val="en-US" w:eastAsia="zh-CN"/>
        </w:rPr>
        <w:t>党员大会。</w:t>
      </w:r>
      <w:r>
        <w:rPr>
          <w:rFonts w:hint="eastAsia" w:ascii="仿宋" w:hAnsi="仿宋" w:cs="华文中宋"/>
          <w:bCs/>
          <w:szCs w:val="28"/>
        </w:rPr>
        <w:t>11月17日，学院党务管理中心召开10、11月线上</w:t>
      </w:r>
      <w:r>
        <w:rPr>
          <w:rFonts w:hint="eastAsia" w:ascii="仿宋" w:hAnsi="仿宋" w:cs="华文中宋"/>
          <w:bCs/>
          <w:szCs w:val="28"/>
          <w:lang w:eastAsia="zh-CN"/>
        </w:rPr>
        <w:t>工作</w:t>
      </w:r>
      <w:r>
        <w:rPr>
          <w:rFonts w:hint="eastAsia" w:ascii="仿宋" w:hAnsi="仿宋" w:cs="华文中宋"/>
          <w:bCs/>
          <w:szCs w:val="28"/>
        </w:rPr>
        <w:t>总结会议，</w:t>
      </w:r>
      <w:r>
        <w:rPr>
          <w:rFonts w:hint="eastAsia" w:ascii="仿宋" w:hAnsi="仿宋" w:cs="华文中宋"/>
          <w:bCs/>
          <w:szCs w:val="28"/>
          <w:lang w:eastAsia="zh-CN"/>
        </w:rPr>
        <w:t>涉及党员发展、西华大学第二次党代会动员部署会，</w:t>
      </w:r>
      <w:r>
        <w:rPr>
          <w:rFonts w:hint="eastAsia" w:ascii="仿宋" w:hAnsi="仿宋" w:cs="华文中宋"/>
          <w:bCs/>
          <w:szCs w:val="28"/>
        </w:rPr>
        <w:t>共19位同志参加。</w:t>
      </w:r>
      <w:r>
        <w:rPr>
          <w:rFonts w:hint="eastAsia" w:ascii="仿宋" w:hAnsi="仿宋" w:cs="华文中宋"/>
          <w:bCs/>
          <w:szCs w:val="28"/>
          <w:lang w:val="en-US" w:eastAsia="zh-CN"/>
        </w:rPr>
        <w:t>11月22日，学院学生党总支组织学院16个学生党支部，300名学生党员，完成召开党员大会选举出席学校第二次党代会代表工作。</w:t>
      </w:r>
    </w:p>
    <w:p>
      <w:pPr>
        <w:spacing w:line="560" w:lineRule="exact"/>
        <w:ind w:firstLine="480"/>
        <w:rPr>
          <w:rFonts w:hint="eastAsia" w:ascii="仿宋" w:hAnsi="仿宋" w:cs="华文中宋"/>
          <w:bCs/>
          <w:szCs w:val="28"/>
        </w:rPr>
      </w:pPr>
      <w:r>
        <w:rPr>
          <w:rFonts w:hint="eastAsia" w:ascii="仿宋" w:hAnsi="仿宋" w:cs="华文中宋"/>
          <w:bCs/>
          <w:szCs w:val="28"/>
          <w:lang w:val="en-US" w:eastAsia="zh-CN"/>
        </w:rPr>
        <w:t>2</w:t>
      </w:r>
      <w:r>
        <w:rPr>
          <w:rFonts w:hint="eastAsia" w:ascii="仿宋" w:hAnsi="仿宋" w:cs="华文中宋"/>
          <w:bCs/>
          <w:szCs w:val="28"/>
        </w:rPr>
        <w:t>.</w:t>
      </w:r>
      <w:r>
        <w:rPr>
          <w:rFonts w:hint="eastAsia" w:ascii="仿宋" w:hAnsi="仿宋" w:cs="华文中宋"/>
          <w:bCs/>
          <w:szCs w:val="28"/>
          <w:lang w:val="en-US" w:eastAsia="zh-CN"/>
        </w:rPr>
        <w:t>党务资料管理。</w:t>
      </w:r>
      <w:r>
        <w:rPr>
          <w:rFonts w:hint="eastAsia" w:ascii="仿宋" w:hAnsi="仿宋" w:cs="华文中宋"/>
          <w:bCs/>
          <w:szCs w:val="28"/>
        </w:rPr>
        <w:t>11月25日，学院党务管理中心接收并审查</w:t>
      </w:r>
      <w:r>
        <w:rPr>
          <w:rFonts w:hint="eastAsia" w:ascii="仿宋" w:hAnsi="仿宋" w:cs="华文中宋"/>
          <w:bCs/>
          <w:szCs w:val="28"/>
          <w:lang w:eastAsia="zh-CN"/>
        </w:rPr>
        <w:t>德阳</w:t>
      </w:r>
      <w:r>
        <w:rPr>
          <w:rFonts w:hint="eastAsia" w:ascii="仿宋" w:hAnsi="仿宋" w:cs="华文中宋"/>
          <w:bCs/>
          <w:szCs w:val="28"/>
        </w:rPr>
        <w:t>土木应用支部2021下半年</w:t>
      </w:r>
      <w:r>
        <w:rPr>
          <w:rFonts w:hint="eastAsia" w:ascii="仿宋" w:hAnsi="仿宋" w:cs="华文中宋"/>
          <w:bCs/>
          <w:szCs w:val="28"/>
          <w:lang w:eastAsia="zh-CN"/>
        </w:rPr>
        <w:t>党员</w:t>
      </w:r>
      <w:r>
        <w:rPr>
          <w:rFonts w:hint="eastAsia" w:ascii="仿宋" w:hAnsi="仿宋" w:cs="华文中宋"/>
          <w:bCs/>
          <w:szCs w:val="28"/>
        </w:rPr>
        <w:t>发展材料，共8份。</w:t>
      </w:r>
    </w:p>
    <w:p>
      <w:pPr>
        <w:spacing w:line="560" w:lineRule="exact"/>
        <w:ind w:firstLine="480"/>
        <w:rPr>
          <w:rFonts w:hint="eastAsia" w:ascii="仿宋" w:hAnsi="仿宋" w:cs="华文中宋"/>
          <w:bCs/>
          <w:szCs w:val="28"/>
        </w:rPr>
      </w:pPr>
      <w:r>
        <w:rPr>
          <w:rFonts w:hint="eastAsia" w:ascii="仿宋" w:hAnsi="仿宋" w:cs="华文中宋"/>
          <w:bCs/>
          <w:szCs w:val="28"/>
          <w:lang w:val="en-US" w:eastAsia="zh-CN"/>
        </w:rPr>
        <w:t>3</w:t>
      </w:r>
      <w:r>
        <w:rPr>
          <w:rFonts w:hint="eastAsia" w:ascii="仿宋" w:hAnsi="仿宋" w:cs="华文中宋"/>
          <w:bCs/>
          <w:szCs w:val="28"/>
        </w:rPr>
        <w:t>.</w:t>
      </w:r>
      <w:r>
        <w:rPr>
          <w:rFonts w:hint="eastAsia" w:ascii="仿宋" w:hAnsi="仿宋" w:cs="华文中宋"/>
          <w:bCs/>
          <w:szCs w:val="28"/>
          <w:lang w:val="en-US" w:eastAsia="zh-CN"/>
        </w:rPr>
        <w:t>党校学习。</w:t>
      </w:r>
      <w:r>
        <w:rPr>
          <w:rFonts w:hint="eastAsia" w:ascii="仿宋" w:hAnsi="仿宋" w:cs="华文中宋"/>
          <w:bCs/>
          <w:szCs w:val="28"/>
        </w:rPr>
        <w:t>11月26日，学院党务管理中心持续推进第47期党校线上自习工作。</w:t>
      </w:r>
      <w:bookmarkStart w:id="1" w:name="_GoBack"/>
      <w:bookmarkEnd w:id="1"/>
    </w:p>
    <w:p>
      <w:pPr>
        <w:pStyle w:val="21"/>
        <w:spacing w:line="540" w:lineRule="exact"/>
        <w:ind w:firstLine="0" w:firstLineChars="0"/>
        <w:jc w:val="right"/>
        <w:rPr>
          <w:rFonts w:ascii="仿宋" w:hAnsi="仿宋"/>
          <w:bCs/>
          <w:sz w:val="24"/>
          <w:szCs w:val="24"/>
        </w:rPr>
      </w:pPr>
      <w:r>
        <w:rPr>
          <w:rFonts w:hint="eastAsia" w:ascii="仿宋" w:hAnsi="仿宋"/>
          <w:bCs/>
          <w:sz w:val="24"/>
          <w:szCs w:val="24"/>
        </w:rPr>
        <w:t>编辑：岳敏行</w:t>
      </w:r>
    </w:p>
    <w:p>
      <w:pPr>
        <w:pStyle w:val="21"/>
        <w:numPr>
          <w:ilvl w:val="0"/>
          <w:numId w:val="1"/>
        </w:numPr>
        <w:spacing w:line="360" w:lineRule="auto"/>
        <w:ind w:firstLineChars="0"/>
        <w:jc w:val="left"/>
        <w:rPr>
          <w:rFonts w:ascii="仿宋_GB2312" w:hAnsi="Times New Roman" w:eastAsia="仿宋_GB2312"/>
          <w:b/>
          <w:szCs w:val="28"/>
        </w:rPr>
      </w:pPr>
      <w:r>
        <w:rPr>
          <w:rFonts w:hint="eastAsia" w:ascii="仿宋_GB2312" w:hAnsi="Times New Roman" w:eastAsia="仿宋_GB2312"/>
          <w:b/>
          <w:szCs w:val="28"/>
          <w:lang w:eastAsia="zh-Hans"/>
        </w:rPr>
        <w:t>学生工作</w:t>
      </w:r>
    </w:p>
    <w:p>
      <w:pPr>
        <w:spacing w:line="560" w:lineRule="exact"/>
        <w:ind w:firstLine="480"/>
        <w:rPr>
          <w:rFonts w:ascii="仿宋" w:hAnsi="仿宋" w:cs="华文中宋"/>
          <w:bCs/>
          <w:szCs w:val="28"/>
        </w:rPr>
      </w:pPr>
      <w:r>
        <w:rPr>
          <w:rFonts w:hint="eastAsia" w:ascii="仿宋" w:hAnsi="仿宋" w:cs="华文中宋"/>
          <w:bCs/>
          <w:szCs w:val="28"/>
        </w:rPr>
        <w:t>1. 疫情防控。9月至今，持续统计学生新冠病毒疫苗接种情况，并继续动员学生接种新冠病毒疫苗。根据学校防疫要求，截至1</w:t>
      </w:r>
      <w:r>
        <w:rPr>
          <w:rFonts w:ascii="仿宋" w:hAnsi="仿宋" w:cs="华文中宋"/>
          <w:bCs/>
          <w:szCs w:val="28"/>
        </w:rPr>
        <w:t>0</w:t>
      </w:r>
      <w:r>
        <w:rPr>
          <w:rFonts w:hint="eastAsia" w:ascii="仿宋" w:hAnsi="仿宋" w:cs="华文中宋"/>
          <w:bCs/>
          <w:szCs w:val="28"/>
        </w:rPr>
        <w:t>月1</w:t>
      </w:r>
      <w:r>
        <w:rPr>
          <w:rFonts w:ascii="仿宋" w:hAnsi="仿宋" w:cs="华文中宋"/>
          <w:bCs/>
          <w:szCs w:val="28"/>
        </w:rPr>
        <w:t>2</w:t>
      </w:r>
      <w:r>
        <w:rPr>
          <w:rFonts w:hint="eastAsia" w:ascii="仿宋" w:hAnsi="仿宋" w:cs="华文中宋"/>
          <w:bCs/>
          <w:szCs w:val="28"/>
        </w:rPr>
        <w:t>日，学院学工办公室收取所有国庆出省学生核酸检测报告（每人2份）。</w:t>
      </w:r>
    </w:p>
    <w:p>
      <w:pPr>
        <w:spacing w:line="560" w:lineRule="exact"/>
        <w:ind w:firstLine="480"/>
        <w:rPr>
          <w:rFonts w:ascii="仿宋" w:hAnsi="仿宋" w:cs="华文中宋"/>
          <w:bCs/>
          <w:szCs w:val="28"/>
        </w:rPr>
      </w:pPr>
      <w:r>
        <w:rPr>
          <w:rFonts w:ascii="仿宋" w:hAnsi="仿宋" w:cs="华文中宋"/>
          <w:bCs/>
          <w:szCs w:val="28"/>
        </w:rPr>
        <w:t xml:space="preserve">2. </w:t>
      </w:r>
      <w:r>
        <w:rPr>
          <w:rFonts w:hint="eastAsia" w:ascii="仿宋" w:hAnsi="仿宋" w:cs="华文中宋"/>
          <w:bCs/>
          <w:szCs w:val="28"/>
        </w:rPr>
        <w:t>资助工作。根据全国资助中心要求，将在校应征入伍服兵役退役复学学生、退役士兵学生实行国家助学金100%全覆盖。截至9月20日，学院全体辅导员进行全面摸排，共有在校应征入伍服兵役退役复学学生、退役士兵学生44名将享受此资助。</w:t>
      </w:r>
    </w:p>
    <w:p>
      <w:pPr>
        <w:spacing w:line="560" w:lineRule="exact"/>
        <w:ind w:firstLine="480"/>
        <w:rPr>
          <w:rFonts w:ascii="仿宋" w:hAnsi="仿宋" w:cs="华文中宋"/>
          <w:bCs/>
          <w:szCs w:val="28"/>
        </w:rPr>
      </w:pPr>
      <w:r>
        <w:rPr>
          <w:rFonts w:hint="eastAsia" w:ascii="仿宋" w:hAnsi="仿宋" w:cs="华文中宋"/>
          <w:bCs/>
          <w:szCs w:val="28"/>
        </w:rPr>
        <w:t>截至9月22日，学院在资助系统中完成辅导员及带班情况人数、学籍状态核对工作，为国家奖、助学金、励志奖学金做好准备。</w:t>
      </w:r>
    </w:p>
    <w:p>
      <w:pPr>
        <w:spacing w:line="560" w:lineRule="exact"/>
        <w:ind w:firstLine="480"/>
        <w:rPr>
          <w:rFonts w:ascii="仿宋" w:hAnsi="仿宋" w:cs="华文中宋"/>
          <w:bCs/>
          <w:szCs w:val="28"/>
        </w:rPr>
      </w:pPr>
      <w:r>
        <w:rPr>
          <w:rFonts w:hint="eastAsia" w:ascii="仿宋" w:hAnsi="仿宋" w:cs="华文中宋"/>
          <w:bCs/>
          <w:szCs w:val="28"/>
        </w:rPr>
        <w:t>贫困认定。9月30日前，学院所有班级完成2021-</w:t>
      </w:r>
      <w:r>
        <w:rPr>
          <w:rFonts w:ascii="仿宋" w:hAnsi="仿宋" w:cs="华文中宋"/>
          <w:bCs/>
          <w:szCs w:val="28"/>
        </w:rPr>
        <w:t>2022</w:t>
      </w:r>
      <w:r>
        <w:rPr>
          <w:rFonts w:hint="eastAsia" w:ascii="仿宋" w:hAnsi="仿宋" w:cs="华文中宋"/>
          <w:bCs/>
          <w:szCs w:val="28"/>
        </w:rPr>
        <w:t>学年家庭经济困难认定班级小组评议工作；10月8日至11日，学院对贫困认定情况进行公示，完成四川省资助系统申请、审核工作。10月12日，学院提交贫困认定纸质材料至学校。10月18日前，完成学校评审整改内容。</w:t>
      </w:r>
    </w:p>
    <w:p>
      <w:pPr>
        <w:spacing w:line="560" w:lineRule="exact"/>
        <w:ind w:firstLine="480"/>
        <w:rPr>
          <w:rFonts w:ascii="仿宋" w:hAnsi="仿宋" w:cs="华文中宋"/>
          <w:bCs/>
          <w:szCs w:val="28"/>
        </w:rPr>
      </w:pPr>
      <w:r>
        <w:rPr>
          <w:rFonts w:hint="eastAsia" w:ascii="仿宋" w:hAnsi="仿宋" w:cs="华文中宋"/>
          <w:bCs/>
          <w:szCs w:val="28"/>
        </w:rPr>
        <w:t>“三金”。截至10月18日，学院完成所有国家助学金、励志奖学金学生评选工作。</w:t>
      </w:r>
    </w:p>
    <w:p>
      <w:pPr>
        <w:spacing w:line="560" w:lineRule="exact"/>
        <w:ind w:firstLine="480"/>
        <w:rPr>
          <w:rFonts w:ascii="仿宋" w:hAnsi="仿宋" w:cs="华文中宋"/>
          <w:bCs/>
          <w:szCs w:val="28"/>
        </w:rPr>
      </w:pPr>
      <w:r>
        <w:rPr>
          <w:rFonts w:hint="eastAsia" w:ascii="仿宋" w:hAnsi="仿宋" w:cs="华文中宋"/>
          <w:bCs/>
          <w:szCs w:val="28"/>
        </w:rPr>
        <w:t>才达助学金。截至10月11日，学院共有27名同学报名。10月14日，经过学院学工办公室评审，拟推荐一组张金会（19给排水）、刘丽（20工造）、路绍亮（20道桥），二组谢紫欣（18建筑学）、梁润（19建筑学）、黄佳欣（19建筑学）6名同学参与学校答辩。</w:t>
      </w:r>
    </w:p>
    <w:p>
      <w:pPr>
        <w:spacing w:line="560" w:lineRule="exact"/>
        <w:ind w:firstLine="480"/>
        <w:rPr>
          <w:rFonts w:ascii="仿宋" w:hAnsi="仿宋" w:cs="华文中宋"/>
          <w:bCs/>
          <w:szCs w:val="28"/>
        </w:rPr>
      </w:pPr>
      <w:r>
        <w:rPr>
          <w:rFonts w:ascii="仿宋" w:hAnsi="仿宋" w:cs="华文中宋"/>
          <w:bCs/>
          <w:szCs w:val="28"/>
        </w:rPr>
        <w:t>3</w:t>
      </w:r>
      <w:r>
        <w:rPr>
          <w:rFonts w:hint="eastAsia" w:ascii="仿宋" w:hAnsi="仿宋" w:cs="华文中宋"/>
          <w:bCs/>
          <w:szCs w:val="28"/>
        </w:rPr>
        <w:t>. 高基数据统计。截至9月2</w:t>
      </w:r>
      <w:r>
        <w:rPr>
          <w:rFonts w:ascii="仿宋" w:hAnsi="仿宋" w:cs="华文中宋"/>
          <w:bCs/>
          <w:szCs w:val="28"/>
        </w:rPr>
        <w:t>8</w:t>
      </w:r>
      <w:r>
        <w:rPr>
          <w:rFonts w:hint="eastAsia" w:ascii="仿宋" w:hAnsi="仿宋" w:cs="华文中宋"/>
          <w:bCs/>
          <w:szCs w:val="28"/>
        </w:rPr>
        <w:t>日，学院对上半年学生竞赛获奖情况进行统计，2021年上半年，学生获省级以上竞赛获奖168项；论文发表53篇；学生发表作品6项；获准专利（著作权）数2项。截至10月15日，学院共有普通本科在校共青团员人数3369人，研究生在校共青团员人数</w:t>
      </w:r>
      <w:r>
        <w:rPr>
          <w:rFonts w:ascii="仿宋" w:hAnsi="仿宋" w:cs="华文中宋"/>
          <w:bCs/>
          <w:szCs w:val="28"/>
        </w:rPr>
        <w:t>156</w:t>
      </w:r>
      <w:r>
        <w:rPr>
          <w:rFonts w:hint="eastAsia" w:ascii="仿宋" w:hAnsi="仿宋" w:cs="华文中宋"/>
          <w:bCs/>
          <w:szCs w:val="28"/>
        </w:rPr>
        <w:t>人（不包含中共预备党员和中共党员）。</w:t>
      </w:r>
    </w:p>
    <w:p>
      <w:pPr>
        <w:spacing w:line="560" w:lineRule="exact"/>
        <w:ind w:firstLine="480"/>
        <w:rPr>
          <w:rFonts w:ascii="仿宋" w:hAnsi="仿宋" w:cs="华文中宋"/>
          <w:bCs/>
          <w:szCs w:val="28"/>
        </w:rPr>
      </w:pPr>
      <w:r>
        <w:rPr>
          <w:rFonts w:ascii="仿宋" w:hAnsi="仿宋" w:cs="华文中宋"/>
          <w:bCs/>
          <w:szCs w:val="28"/>
        </w:rPr>
        <w:t>4</w:t>
      </w:r>
      <w:r>
        <w:rPr>
          <w:rFonts w:hint="eastAsia" w:ascii="仿宋" w:hAnsi="仿宋" w:cs="华文中宋"/>
          <w:bCs/>
          <w:szCs w:val="28"/>
        </w:rPr>
        <w:t>.</w:t>
      </w:r>
      <w:r>
        <w:rPr>
          <w:rFonts w:ascii="仿宋" w:hAnsi="仿宋" w:cs="华文中宋"/>
          <w:bCs/>
          <w:szCs w:val="28"/>
        </w:rPr>
        <w:t xml:space="preserve"> </w:t>
      </w:r>
      <w:r>
        <w:rPr>
          <w:rFonts w:hint="eastAsia" w:ascii="仿宋" w:hAnsi="仿宋" w:cs="华文中宋"/>
          <w:bCs/>
          <w:szCs w:val="28"/>
        </w:rPr>
        <w:t>奖学金评定。9月至10月中旬，根据学校工作安排，学院所有辅导员组织学生进行先进个人奖评选工作，9月底前陆续完成了班级德育测评、学院附加分、创新学分附加分的测评和录入，学生信息确认，辅导员及学院审核工作。10月上旬，完成奖学金公示、学生个人系统申请，1</w:t>
      </w:r>
      <w:r>
        <w:rPr>
          <w:rFonts w:ascii="仿宋" w:hAnsi="仿宋" w:cs="华文中宋"/>
          <w:bCs/>
          <w:szCs w:val="28"/>
        </w:rPr>
        <w:t>0</w:t>
      </w:r>
      <w:r>
        <w:rPr>
          <w:rFonts w:hint="eastAsia" w:ascii="仿宋" w:hAnsi="仿宋" w:cs="华文中宋"/>
          <w:bCs/>
          <w:szCs w:val="28"/>
        </w:rPr>
        <w:t>月1</w:t>
      </w:r>
      <w:r>
        <w:rPr>
          <w:rFonts w:ascii="仿宋" w:hAnsi="仿宋" w:cs="华文中宋"/>
          <w:bCs/>
          <w:szCs w:val="28"/>
        </w:rPr>
        <w:t>0</w:t>
      </w:r>
      <w:r>
        <w:rPr>
          <w:rFonts w:hint="eastAsia" w:ascii="仿宋" w:hAnsi="仿宋" w:cs="华文中宋"/>
          <w:bCs/>
          <w:szCs w:val="28"/>
        </w:rPr>
        <w:t>日完成辅导员及学院审核工作。此次共评定校院两级先进个人共</w:t>
      </w:r>
      <w:r>
        <w:rPr>
          <w:rFonts w:ascii="仿宋" w:hAnsi="仿宋" w:cs="华文中宋"/>
          <w:bCs/>
          <w:szCs w:val="28"/>
        </w:rPr>
        <w:t>958</w:t>
      </w:r>
      <w:r>
        <w:rPr>
          <w:rFonts w:hint="eastAsia" w:ascii="仿宋" w:hAnsi="仿宋" w:cs="华文中宋"/>
          <w:bCs/>
          <w:szCs w:val="28"/>
        </w:rPr>
        <w:t>名（包含宜宾校区）。</w:t>
      </w:r>
    </w:p>
    <w:p>
      <w:pPr>
        <w:spacing w:line="560" w:lineRule="exact"/>
        <w:ind w:firstLine="480"/>
        <w:rPr>
          <w:rFonts w:ascii="仿宋" w:hAnsi="仿宋" w:cs="华文中宋"/>
          <w:bCs/>
          <w:szCs w:val="28"/>
        </w:rPr>
      </w:pPr>
      <w:r>
        <w:rPr>
          <w:rFonts w:hint="eastAsia" w:ascii="仿宋" w:hAnsi="仿宋" w:cs="华文中宋"/>
          <w:bCs/>
          <w:szCs w:val="28"/>
        </w:rPr>
        <w:t>优秀班集体答辩。10月11日，学院进行了优秀班集体答辩，此次共有12个班级参与答辩，经老师、学生代表打分，最后拟推荐校、院两级优秀班集体各5个。</w:t>
      </w:r>
    </w:p>
    <w:p>
      <w:pPr>
        <w:spacing w:line="240" w:lineRule="auto"/>
        <w:ind w:firstLine="482"/>
        <w:jc w:val="center"/>
        <w:rPr>
          <w:rFonts w:ascii="仿宋" w:hAnsi="仿宋" w:cs="华文中宋"/>
          <w:bCs/>
          <w:szCs w:val="28"/>
        </w:rPr>
      </w:pPr>
      <w:r>
        <w:rPr>
          <w:rFonts w:hint="eastAsia" w:ascii="仿宋" w:hAnsi="仿宋" w:cs="华文中宋"/>
          <w:bCs/>
          <w:szCs w:val="28"/>
        </w:rPr>
        <w:drawing>
          <wp:inline distT="0" distB="0" distL="0" distR="0">
            <wp:extent cx="3362325" cy="2519680"/>
            <wp:effectExtent l="0" t="0" r="0" b="0"/>
            <wp:docPr id="3" name="图片 3" descr="AF4C86722C2C07C62C0614A0D5375A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4C86722C2C07C62C0614A0D5375A25"/>
                    <pic:cNvPicPr>
                      <a:picLocks noChangeAspect="1"/>
                    </pic:cNvPicPr>
                  </pic:nvPicPr>
                  <pic:blipFill>
                    <a:blip r:embed="rId6" cstate="print">
                      <a:extLst>
                        <a:ext uri="{28A0092B-C50C-407E-A947-70E740481C1C}">
                          <a14:useLocalDpi xmlns:a14="http://schemas.microsoft.com/office/drawing/2010/main" val="0"/>
                        </a:ext>
                      </a:extLst>
                    </a:blip>
                    <a:srcRect t="5638" b="4413"/>
                    <a:stretch>
                      <a:fillRect/>
                    </a:stretch>
                  </pic:blipFill>
                  <pic:spPr>
                    <a:xfrm>
                      <a:off x="0" y="0"/>
                      <a:ext cx="3362400" cy="2520000"/>
                    </a:xfrm>
                    <a:prstGeom prst="rect">
                      <a:avLst/>
                    </a:prstGeom>
                    <a:ln>
                      <a:noFill/>
                    </a:ln>
                  </pic:spPr>
                </pic:pic>
              </a:graphicData>
            </a:graphic>
          </wp:inline>
        </w:drawing>
      </w:r>
    </w:p>
    <w:p>
      <w:pPr>
        <w:ind w:firstLine="560" w:firstLineChars="200"/>
        <w:jc w:val="left"/>
        <w:rPr>
          <w:rFonts w:ascii="仿宋" w:hAnsi="仿宋" w:cs="华文中宋"/>
          <w:bCs/>
          <w:szCs w:val="28"/>
        </w:rPr>
      </w:pPr>
      <w:r>
        <w:rPr>
          <w:rFonts w:hint="eastAsia" w:ascii="仿宋" w:hAnsi="仿宋" w:cs="华文中宋"/>
          <w:bCs/>
          <w:szCs w:val="28"/>
        </w:rPr>
        <w:t>国家奖学金答辩。10月11日晚9:00，学院</w:t>
      </w:r>
      <w:r>
        <w:rPr>
          <w:rFonts w:hint="eastAsia" w:ascii="仿宋" w:hAnsi="仿宋" w:cs="华文中宋"/>
          <w:bCs/>
          <w:szCs w:val="28"/>
          <w:lang w:eastAsia="zh-Hans"/>
        </w:rPr>
        <w:t>举行</w:t>
      </w:r>
      <w:r>
        <w:rPr>
          <w:rFonts w:hint="eastAsia" w:ascii="仿宋" w:hAnsi="仿宋" w:cs="华文中宋"/>
          <w:bCs/>
          <w:szCs w:val="28"/>
        </w:rPr>
        <w:t>国家奖学金答辩</w:t>
      </w:r>
      <w:r>
        <w:rPr>
          <w:rFonts w:ascii="仿宋" w:hAnsi="仿宋" w:cs="华文中宋"/>
          <w:bCs/>
          <w:szCs w:val="28"/>
        </w:rPr>
        <w:t>，</w:t>
      </w:r>
      <w:r>
        <w:rPr>
          <w:rFonts w:hint="eastAsia" w:ascii="仿宋" w:hAnsi="仿宋" w:cs="华文中宋"/>
          <w:bCs/>
          <w:szCs w:val="28"/>
        </w:rPr>
        <w:t>评委</w:t>
      </w:r>
      <w:r>
        <w:rPr>
          <w:rFonts w:hint="eastAsia" w:ascii="仿宋" w:hAnsi="仿宋" w:cs="华文中宋"/>
          <w:bCs/>
          <w:szCs w:val="28"/>
          <w:lang w:eastAsia="zh-Hans"/>
        </w:rPr>
        <w:t>以</w:t>
      </w:r>
      <w:r>
        <w:rPr>
          <w:rFonts w:hint="eastAsia" w:ascii="仿宋" w:hAnsi="仿宋" w:cs="华文中宋"/>
          <w:bCs/>
          <w:szCs w:val="28"/>
        </w:rPr>
        <w:t>线上评分方式</w:t>
      </w:r>
      <w:r>
        <w:rPr>
          <w:rFonts w:hint="eastAsia" w:ascii="仿宋" w:hAnsi="仿宋" w:cs="华文中宋"/>
          <w:bCs/>
          <w:szCs w:val="28"/>
          <w:lang w:eastAsia="zh-Hans"/>
        </w:rPr>
        <w:t>进行评议</w:t>
      </w:r>
      <w:r>
        <w:rPr>
          <w:rFonts w:hint="eastAsia" w:ascii="仿宋" w:hAnsi="仿宋" w:cs="华文中宋"/>
          <w:bCs/>
          <w:szCs w:val="28"/>
        </w:rPr>
        <w:t>。1</w:t>
      </w:r>
      <w:r>
        <w:rPr>
          <w:rFonts w:ascii="仿宋" w:hAnsi="仿宋" w:cs="华文中宋"/>
          <w:bCs/>
          <w:szCs w:val="28"/>
        </w:rPr>
        <w:t>3</w:t>
      </w:r>
      <w:r>
        <w:rPr>
          <w:rFonts w:hint="eastAsia" w:ascii="仿宋" w:hAnsi="仿宋" w:cs="华文中宋"/>
          <w:bCs/>
          <w:szCs w:val="28"/>
        </w:rPr>
        <w:t>位同学参与答辩，经评审，学院拟推荐6名同学作为国家奖学金候选人，1</w:t>
      </w:r>
      <w:r>
        <w:rPr>
          <w:rFonts w:ascii="仿宋" w:hAnsi="仿宋" w:cs="华文中宋"/>
          <w:bCs/>
          <w:szCs w:val="28"/>
        </w:rPr>
        <w:t>0</w:t>
      </w:r>
      <w:r>
        <w:rPr>
          <w:rFonts w:hint="eastAsia" w:ascii="仿宋" w:hAnsi="仿宋" w:cs="华文中宋"/>
          <w:bCs/>
          <w:szCs w:val="28"/>
        </w:rPr>
        <w:t>月2</w:t>
      </w:r>
      <w:r>
        <w:rPr>
          <w:rFonts w:ascii="仿宋" w:hAnsi="仿宋" w:cs="华文中宋"/>
          <w:bCs/>
          <w:szCs w:val="28"/>
        </w:rPr>
        <w:t>0</w:t>
      </w:r>
      <w:r>
        <w:rPr>
          <w:rFonts w:hint="eastAsia" w:ascii="仿宋" w:hAnsi="仿宋" w:cs="华文中宋"/>
          <w:bCs/>
          <w:szCs w:val="28"/>
        </w:rPr>
        <w:t>日，完成资料收集工作。</w:t>
      </w:r>
    </w:p>
    <w:p>
      <w:pPr>
        <w:spacing w:line="560" w:lineRule="exact"/>
        <w:ind w:firstLine="480"/>
        <w:rPr>
          <w:rFonts w:ascii="仿宋" w:hAnsi="仿宋" w:cs="华文中宋"/>
          <w:bCs/>
          <w:szCs w:val="28"/>
        </w:rPr>
      </w:pPr>
      <w:r>
        <w:rPr>
          <w:rFonts w:hint="eastAsia" w:ascii="仿宋" w:hAnsi="仿宋" w:cs="华文中宋"/>
          <w:bCs/>
          <w:szCs w:val="28"/>
        </w:rPr>
        <w:t>5. 学业警告。截至9月26日，学院共有</w:t>
      </w:r>
      <w:r>
        <w:rPr>
          <w:rFonts w:ascii="仿宋" w:hAnsi="仿宋" w:cs="华文中宋"/>
          <w:bCs/>
          <w:szCs w:val="28"/>
        </w:rPr>
        <w:t>7</w:t>
      </w:r>
      <w:r>
        <w:rPr>
          <w:rFonts w:hint="eastAsia" w:ascii="仿宋" w:hAnsi="仿宋" w:cs="华文中宋"/>
          <w:bCs/>
          <w:szCs w:val="28"/>
        </w:rPr>
        <w:t>名学生进入试读情况，所有辅导员对试读情况进行了核对。1</w:t>
      </w:r>
      <w:r>
        <w:rPr>
          <w:rFonts w:ascii="仿宋" w:hAnsi="仿宋" w:cs="华文中宋"/>
          <w:bCs/>
          <w:szCs w:val="28"/>
        </w:rPr>
        <w:t>0</w:t>
      </w:r>
      <w:r>
        <w:rPr>
          <w:rFonts w:hint="eastAsia" w:ascii="仿宋" w:hAnsi="仿宋" w:cs="华文中宋"/>
          <w:bCs/>
          <w:szCs w:val="28"/>
        </w:rPr>
        <w:t>月1</w:t>
      </w:r>
      <w:r>
        <w:rPr>
          <w:rFonts w:ascii="仿宋" w:hAnsi="仿宋" w:cs="华文中宋"/>
          <w:bCs/>
          <w:szCs w:val="28"/>
        </w:rPr>
        <w:t>5</w:t>
      </w:r>
      <w:r>
        <w:rPr>
          <w:rFonts w:hint="eastAsia" w:ascii="仿宋" w:hAnsi="仿宋" w:cs="华文中宋"/>
          <w:bCs/>
          <w:szCs w:val="28"/>
        </w:rPr>
        <w:t>日下午，学院召开试读学生家长会，党委副书记兼副院长顾鸿飞参加并主持会议。</w:t>
      </w:r>
    </w:p>
    <w:p>
      <w:pPr>
        <w:spacing w:line="560" w:lineRule="exact"/>
        <w:ind w:firstLine="480"/>
        <w:rPr>
          <w:rFonts w:ascii="仿宋" w:hAnsi="仿宋" w:cs="华文中宋"/>
          <w:bCs/>
          <w:szCs w:val="28"/>
        </w:rPr>
      </w:pPr>
      <w:r>
        <w:rPr>
          <w:rFonts w:hint="eastAsia" w:ascii="仿宋" w:hAnsi="仿宋" w:cs="华文中宋"/>
          <w:bCs/>
          <w:szCs w:val="28"/>
        </w:rPr>
        <w:t>6</w:t>
      </w:r>
      <w:r>
        <w:rPr>
          <w:rFonts w:ascii="仿宋" w:hAnsi="仿宋" w:cs="华文中宋"/>
          <w:bCs/>
          <w:szCs w:val="28"/>
        </w:rPr>
        <w:t xml:space="preserve">. </w:t>
      </w:r>
      <w:r>
        <w:rPr>
          <w:rFonts w:hint="eastAsia" w:ascii="仿宋" w:hAnsi="仿宋" w:cs="华文中宋"/>
          <w:bCs/>
          <w:szCs w:val="28"/>
        </w:rPr>
        <w:t>主题学习。</w:t>
      </w:r>
    </w:p>
    <w:p>
      <w:pPr>
        <w:spacing w:line="560" w:lineRule="exact"/>
        <w:ind w:firstLine="480"/>
        <w:rPr>
          <w:rFonts w:ascii="仿宋" w:hAnsi="仿宋" w:cs="华文中宋"/>
          <w:bCs/>
          <w:szCs w:val="28"/>
        </w:rPr>
      </w:pPr>
      <w:r>
        <w:rPr>
          <w:rFonts w:hint="eastAsia" w:ascii="仿宋" w:hAnsi="仿宋" w:cs="华文中宋"/>
          <w:bCs/>
          <w:szCs w:val="28"/>
        </w:rPr>
        <w:t>根据学校工作安排，学院开展国家网络安全宣传周活动，截至1</w:t>
      </w:r>
      <w:r>
        <w:rPr>
          <w:rFonts w:ascii="仿宋" w:hAnsi="仿宋" w:cs="华文中宋"/>
          <w:bCs/>
          <w:szCs w:val="28"/>
        </w:rPr>
        <w:t>0</w:t>
      </w:r>
      <w:r>
        <w:rPr>
          <w:rFonts w:hint="eastAsia" w:ascii="仿宋" w:hAnsi="仿宋" w:cs="华文中宋"/>
          <w:bCs/>
          <w:szCs w:val="28"/>
        </w:rPr>
        <w:t>月1</w:t>
      </w:r>
      <w:r>
        <w:rPr>
          <w:rFonts w:ascii="仿宋" w:hAnsi="仿宋" w:cs="华文中宋"/>
          <w:bCs/>
          <w:szCs w:val="28"/>
        </w:rPr>
        <w:t>7</w:t>
      </w:r>
      <w:r>
        <w:rPr>
          <w:rFonts w:hint="eastAsia" w:ascii="仿宋" w:hAnsi="仿宋" w:cs="华文中宋"/>
          <w:bCs/>
          <w:szCs w:val="28"/>
        </w:rPr>
        <w:t>日，全院学生通过主题班会、微视频、微网文、参加学校网络安全知识讲座、新媒体宣传等方式全方位覆盖学生。</w:t>
      </w:r>
    </w:p>
    <w:p>
      <w:pPr>
        <w:spacing w:line="560" w:lineRule="exact"/>
        <w:ind w:firstLine="480"/>
        <w:rPr>
          <w:rFonts w:ascii="仿宋" w:hAnsi="仿宋" w:cs="华文中宋"/>
          <w:bCs/>
          <w:szCs w:val="28"/>
        </w:rPr>
      </w:pPr>
      <w:r>
        <w:rPr>
          <w:rFonts w:hint="eastAsia" w:ascii="仿宋" w:hAnsi="仿宋" w:cs="华文中宋"/>
          <w:bCs/>
          <w:szCs w:val="28"/>
        </w:rPr>
        <w:t>截至10月16日，学院全体辅导员组织学生通过中国大学生在线微信公众号参与网络安全知识的学习与竞答，参与人数2268人。</w:t>
      </w:r>
    </w:p>
    <w:p>
      <w:pPr>
        <w:spacing w:line="560" w:lineRule="exact"/>
        <w:ind w:firstLine="480"/>
        <w:rPr>
          <w:rFonts w:ascii="仿宋" w:hAnsi="仿宋" w:cs="华文中宋"/>
          <w:bCs/>
          <w:szCs w:val="28"/>
        </w:rPr>
      </w:pPr>
      <w:r>
        <w:rPr>
          <w:rFonts w:hint="eastAsia" w:ascii="仿宋" w:hAnsi="仿宋" w:cs="华文中宋"/>
          <w:bCs/>
          <w:szCs w:val="28"/>
        </w:rPr>
        <w:t>7</w:t>
      </w:r>
      <w:r>
        <w:rPr>
          <w:rFonts w:ascii="仿宋" w:hAnsi="仿宋" w:cs="华文中宋"/>
          <w:bCs/>
          <w:szCs w:val="28"/>
        </w:rPr>
        <w:t xml:space="preserve">. </w:t>
      </w:r>
      <w:r>
        <w:rPr>
          <w:rFonts w:hint="eastAsia" w:ascii="仿宋" w:hAnsi="仿宋" w:cs="华文中宋"/>
          <w:bCs/>
          <w:szCs w:val="28"/>
        </w:rPr>
        <w:t>新生工作。9月14日至28日，全体新生参与2021年军事训练。</w:t>
      </w:r>
    </w:p>
    <w:p>
      <w:pPr>
        <w:spacing w:line="560" w:lineRule="exact"/>
        <w:ind w:firstLine="480"/>
        <w:rPr>
          <w:rFonts w:ascii="仿宋" w:hAnsi="仿宋" w:cs="华文中宋"/>
          <w:bCs/>
          <w:szCs w:val="28"/>
        </w:rPr>
      </w:pPr>
      <w:r>
        <w:rPr>
          <w:rFonts w:hint="eastAsia" w:ascii="仿宋" w:hAnsi="仿宋" w:cs="华文中宋"/>
          <w:bCs/>
          <w:szCs w:val="28"/>
        </w:rPr>
        <w:t>10月13日，新生辅导员组织学生核对2022年城乡居民医疗保险购买信息。</w:t>
      </w:r>
    </w:p>
    <w:p>
      <w:pPr>
        <w:spacing w:line="560" w:lineRule="exact"/>
        <w:ind w:firstLine="480"/>
        <w:rPr>
          <w:rFonts w:ascii="仿宋" w:hAnsi="仿宋" w:cs="华文中宋"/>
          <w:bCs/>
          <w:szCs w:val="28"/>
        </w:rPr>
      </w:pPr>
      <w:r>
        <w:rPr>
          <w:rFonts w:hint="eastAsia" w:ascii="仿宋" w:hAnsi="仿宋" w:cs="华文中宋"/>
          <w:bCs/>
          <w:szCs w:val="28"/>
        </w:rPr>
        <w:t>10月15日晚，学校召开西华秋韵文艺表演活动，学院组织2021级全体新同学参与观看表演。</w:t>
      </w:r>
    </w:p>
    <w:p>
      <w:pPr>
        <w:pStyle w:val="21"/>
        <w:spacing w:line="560" w:lineRule="exact"/>
        <w:ind w:firstLine="560"/>
        <w:rPr>
          <w:rFonts w:ascii="仿宋" w:hAnsi="仿宋" w:cs="华文中宋"/>
          <w:bCs/>
          <w:szCs w:val="28"/>
        </w:rPr>
      </w:pPr>
      <w:r>
        <w:rPr>
          <w:rFonts w:hint="eastAsia" w:ascii="仿宋" w:hAnsi="仿宋" w:cs="华文中宋"/>
          <w:bCs/>
          <w:szCs w:val="28"/>
        </w:rPr>
        <w:t>8.</w:t>
      </w:r>
      <w:r>
        <w:rPr>
          <w:rFonts w:ascii="仿宋" w:hAnsi="仿宋" w:cs="华文中宋"/>
          <w:bCs/>
          <w:szCs w:val="28"/>
        </w:rPr>
        <w:t xml:space="preserve"> </w:t>
      </w:r>
      <w:r>
        <w:rPr>
          <w:rFonts w:hint="eastAsia" w:ascii="仿宋" w:hAnsi="仿宋" w:cs="华文中宋"/>
          <w:bCs/>
          <w:szCs w:val="28"/>
        </w:rPr>
        <w:t>学工例会。</w:t>
      </w:r>
      <w:r>
        <w:rPr>
          <w:rFonts w:ascii="仿宋" w:hAnsi="仿宋" w:cs="华文中宋"/>
          <w:bCs/>
          <w:szCs w:val="28"/>
        </w:rPr>
        <w:t>9</w:t>
      </w:r>
      <w:r>
        <w:rPr>
          <w:rFonts w:hint="eastAsia" w:ascii="仿宋" w:hAnsi="仿宋" w:cs="华文中宋"/>
          <w:bCs/>
          <w:szCs w:val="28"/>
        </w:rPr>
        <w:t>月2</w:t>
      </w:r>
      <w:r>
        <w:rPr>
          <w:rFonts w:ascii="仿宋" w:hAnsi="仿宋" w:cs="华文中宋"/>
          <w:bCs/>
          <w:szCs w:val="28"/>
        </w:rPr>
        <w:t>8</w:t>
      </w:r>
      <w:r>
        <w:rPr>
          <w:rFonts w:hint="eastAsia" w:ascii="仿宋" w:hAnsi="仿宋" w:cs="华文中宋"/>
          <w:bCs/>
          <w:szCs w:val="28"/>
        </w:rPr>
        <w:t>日，</w:t>
      </w:r>
      <w:r>
        <w:rPr>
          <w:rFonts w:ascii="仿宋" w:hAnsi="仿宋" w:cs="华文中宋"/>
          <w:bCs/>
          <w:szCs w:val="28"/>
        </w:rPr>
        <w:t>10</w:t>
      </w:r>
      <w:r>
        <w:rPr>
          <w:rFonts w:hint="eastAsia" w:ascii="仿宋" w:hAnsi="仿宋" w:cs="华文中宋"/>
          <w:bCs/>
          <w:szCs w:val="28"/>
        </w:rPr>
        <w:t>月</w:t>
      </w:r>
      <w:r>
        <w:rPr>
          <w:rFonts w:ascii="仿宋" w:hAnsi="仿宋" w:cs="华文中宋"/>
          <w:bCs/>
          <w:szCs w:val="28"/>
        </w:rPr>
        <w:t>9</w:t>
      </w:r>
      <w:r>
        <w:rPr>
          <w:rFonts w:hint="eastAsia" w:ascii="仿宋" w:hAnsi="仿宋" w:cs="华文中宋"/>
          <w:bCs/>
          <w:szCs w:val="28"/>
        </w:rPr>
        <w:t>日、1</w:t>
      </w:r>
      <w:r>
        <w:rPr>
          <w:rFonts w:ascii="仿宋" w:hAnsi="仿宋" w:cs="华文中宋"/>
          <w:bCs/>
          <w:szCs w:val="28"/>
        </w:rPr>
        <w:t>4</w:t>
      </w:r>
      <w:r>
        <w:rPr>
          <w:rFonts w:hint="eastAsia" w:ascii="仿宋" w:hAnsi="仿宋" w:cs="华文中宋"/>
          <w:bCs/>
          <w:szCs w:val="28"/>
        </w:rPr>
        <w:t>日，学院全体专、兼职辅导员召开学工例会，就近期学校要求重点工作、贫困认定和三金工作、党务、新生、就业等工作进行了部署。</w:t>
      </w:r>
    </w:p>
    <w:p>
      <w:pPr>
        <w:pStyle w:val="21"/>
        <w:spacing w:line="560" w:lineRule="exact"/>
        <w:ind w:firstLine="560"/>
        <w:rPr>
          <w:rFonts w:ascii="仿宋" w:hAnsi="仿宋" w:cs="华文中宋"/>
          <w:bCs/>
          <w:szCs w:val="28"/>
        </w:rPr>
      </w:pPr>
      <w:r>
        <w:rPr>
          <w:rFonts w:hint="eastAsia" w:ascii="仿宋" w:hAnsi="仿宋" w:cs="华文中宋"/>
          <w:bCs/>
          <w:szCs w:val="28"/>
        </w:rPr>
        <w:t>征求意见。1</w:t>
      </w:r>
      <w:r>
        <w:rPr>
          <w:rFonts w:ascii="仿宋" w:hAnsi="仿宋" w:cs="华文中宋"/>
          <w:bCs/>
          <w:szCs w:val="28"/>
        </w:rPr>
        <w:t>0</w:t>
      </w:r>
      <w:r>
        <w:rPr>
          <w:rFonts w:hint="eastAsia" w:ascii="仿宋" w:hAnsi="仿宋" w:cs="华文中宋"/>
          <w:bCs/>
          <w:szCs w:val="28"/>
        </w:rPr>
        <w:t>月</w:t>
      </w:r>
      <w:r>
        <w:rPr>
          <w:rFonts w:ascii="仿宋" w:hAnsi="仿宋" w:cs="华文中宋"/>
          <w:bCs/>
          <w:szCs w:val="28"/>
        </w:rPr>
        <w:t>12</w:t>
      </w:r>
      <w:r>
        <w:rPr>
          <w:rFonts w:hint="eastAsia" w:ascii="仿宋" w:hAnsi="仿宋" w:cs="华文中宋"/>
          <w:bCs/>
          <w:szCs w:val="28"/>
        </w:rPr>
        <w:t>日、1</w:t>
      </w:r>
      <w:r>
        <w:rPr>
          <w:rFonts w:ascii="仿宋" w:hAnsi="仿宋" w:cs="华文中宋"/>
          <w:bCs/>
          <w:szCs w:val="28"/>
        </w:rPr>
        <w:t>4</w:t>
      </w:r>
      <w:r>
        <w:rPr>
          <w:rFonts w:hint="eastAsia" w:ascii="仿宋" w:hAnsi="仿宋" w:cs="华文中宋"/>
          <w:bCs/>
          <w:szCs w:val="28"/>
        </w:rPr>
        <w:t>日，学院组织全体辅导员对</w:t>
      </w:r>
      <w:r>
        <w:t>《西华大学专业技术职称评聘工作实施办法》《西华大学校内其他各类津补贴核算办法（试用）</w:t>
      </w:r>
      <w:r>
        <w:rPr>
          <w:rFonts w:hint="eastAsia"/>
        </w:rPr>
        <w:t>》文件进行了意见征集讨论。</w:t>
      </w:r>
    </w:p>
    <w:p>
      <w:pPr>
        <w:pStyle w:val="21"/>
        <w:ind w:firstLine="560"/>
        <w:rPr>
          <w:rFonts w:ascii="仿宋" w:hAnsi="仿宋"/>
        </w:rPr>
      </w:pPr>
      <w:r>
        <w:rPr>
          <w:rFonts w:ascii="仿宋" w:hAnsi="仿宋"/>
        </w:rPr>
        <w:t xml:space="preserve">9. </w:t>
      </w:r>
      <w:r>
        <w:rPr>
          <w:rFonts w:hint="eastAsia" w:ascii="仿宋" w:hAnsi="仿宋"/>
        </w:rPr>
        <w:t>辅导员查课查寝查考情况通报。学院辅导员于</w:t>
      </w:r>
      <w:r>
        <w:rPr>
          <w:rFonts w:ascii="仿宋" w:hAnsi="仿宋"/>
        </w:rPr>
        <w:t>9</w:t>
      </w:r>
      <w:r>
        <w:rPr>
          <w:rFonts w:hint="eastAsia" w:ascii="仿宋" w:hAnsi="仿宋"/>
        </w:rPr>
        <w:t>月</w:t>
      </w:r>
      <w:r>
        <w:rPr>
          <w:rFonts w:ascii="仿宋" w:hAnsi="仿宋"/>
        </w:rPr>
        <w:t>20</w:t>
      </w:r>
      <w:r>
        <w:rPr>
          <w:rFonts w:hint="eastAsia" w:ascii="仿宋" w:hAnsi="仿宋"/>
        </w:rPr>
        <w:t>日至</w:t>
      </w:r>
      <w:r>
        <w:rPr>
          <w:rFonts w:ascii="仿宋" w:hAnsi="仿宋"/>
        </w:rPr>
        <w:t>10</w:t>
      </w:r>
      <w:r>
        <w:rPr>
          <w:rFonts w:hint="eastAsia" w:ascii="仿宋" w:hAnsi="仿宋"/>
        </w:rPr>
        <w:t>月</w:t>
      </w:r>
      <w:r>
        <w:rPr>
          <w:rFonts w:ascii="仿宋" w:hAnsi="仿宋"/>
        </w:rPr>
        <w:t>18</w:t>
      </w:r>
      <w:r>
        <w:rPr>
          <w:rFonts w:hint="eastAsia" w:ascii="仿宋" w:hAnsi="仿宋"/>
        </w:rPr>
        <w:t>日不定时对各专业学生上课情况进行抽查，共计旷课</w:t>
      </w:r>
      <w:r>
        <w:rPr>
          <w:rFonts w:ascii="仿宋" w:hAnsi="仿宋"/>
        </w:rPr>
        <w:t>48</w:t>
      </w:r>
      <w:r>
        <w:rPr>
          <w:rFonts w:hint="eastAsia" w:ascii="仿宋" w:hAnsi="仿宋"/>
        </w:rPr>
        <w:t>人次；学院全体辅导员对各班寝室进行深入走访，查寝</w:t>
      </w:r>
      <w:r>
        <w:rPr>
          <w:rFonts w:ascii="仿宋" w:hAnsi="仿宋"/>
        </w:rPr>
        <w:t>300</w:t>
      </w:r>
      <w:r>
        <w:rPr>
          <w:rFonts w:hint="eastAsia" w:ascii="仿宋" w:hAnsi="仿宋"/>
        </w:rPr>
        <w:t>余间次。详见文末附件1、附件2。</w:t>
      </w:r>
    </w:p>
    <w:p>
      <w:pPr>
        <w:ind w:firstLine="480"/>
        <w:jc w:val="right"/>
        <w:rPr>
          <w:rFonts w:hint="eastAsia" w:ascii="仿宋" w:hAnsi="仿宋"/>
          <w:sz w:val="24"/>
        </w:rPr>
      </w:pPr>
      <w:r>
        <w:rPr>
          <w:rFonts w:hint="eastAsia" w:ascii="仿宋" w:hAnsi="仿宋"/>
          <w:sz w:val="24"/>
        </w:rPr>
        <w:t>编辑：祝少丰</w:t>
      </w:r>
    </w:p>
    <w:p>
      <w:pPr>
        <w:ind w:firstLine="480"/>
        <w:jc w:val="right"/>
        <w:rPr>
          <w:rFonts w:hint="eastAsia" w:ascii="仿宋" w:hAnsi="仿宋"/>
          <w:sz w:val="24"/>
        </w:rPr>
      </w:pPr>
    </w:p>
    <w:p>
      <w:pPr>
        <w:ind w:firstLine="480"/>
        <w:jc w:val="right"/>
        <w:rPr>
          <w:rFonts w:hint="eastAsia" w:ascii="仿宋" w:hAnsi="仿宋"/>
          <w:sz w:val="24"/>
        </w:rPr>
      </w:pPr>
    </w:p>
    <w:p>
      <w:pPr>
        <w:ind w:firstLine="480"/>
        <w:jc w:val="right"/>
        <w:rPr>
          <w:rFonts w:hint="eastAsia" w:ascii="仿宋" w:hAnsi="仿宋"/>
          <w:sz w:val="24"/>
        </w:rPr>
      </w:pPr>
    </w:p>
    <w:p>
      <w:pPr>
        <w:ind w:firstLine="480"/>
        <w:jc w:val="right"/>
        <w:rPr>
          <w:rFonts w:hint="eastAsia" w:ascii="仿宋" w:hAnsi="仿宋"/>
          <w:sz w:val="24"/>
        </w:rPr>
      </w:pPr>
    </w:p>
    <w:p>
      <w:pPr>
        <w:ind w:firstLine="480"/>
        <w:jc w:val="right"/>
        <w:rPr>
          <w:rFonts w:hint="eastAsia" w:ascii="仿宋" w:hAnsi="仿宋"/>
          <w:sz w:val="24"/>
        </w:rPr>
      </w:pPr>
    </w:p>
    <w:p>
      <w:pPr>
        <w:ind w:firstLine="480"/>
        <w:jc w:val="right"/>
        <w:rPr>
          <w:rFonts w:hint="eastAsia" w:ascii="仿宋" w:hAnsi="仿宋"/>
          <w:sz w:val="24"/>
        </w:rPr>
      </w:pPr>
    </w:p>
    <w:p>
      <w:pPr>
        <w:pStyle w:val="21"/>
        <w:numPr>
          <w:ilvl w:val="0"/>
          <w:numId w:val="1"/>
        </w:numPr>
        <w:ind w:firstLineChars="0"/>
        <w:jc w:val="left"/>
        <w:rPr>
          <w:rFonts w:ascii="仿宋_GB2312" w:hAnsi="Times New Roman" w:eastAsia="仿宋_GB2312"/>
          <w:b/>
          <w:szCs w:val="28"/>
        </w:rPr>
      </w:pPr>
      <w:r>
        <w:rPr>
          <w:rFonts w:hint="eastAsia" w:ascii="仿宋_GB2312" w:hAnsi="Times New Roman" w:eastAsia="仿宋_GB2312"/>
          <w:b/>
          <w:szCs w:val="28"/>
        </w:rPr>
        <w:t>就业工作</w:t>
      </w:r>
    </w:p>
    <w:p>
      <w:pPr>
        <w:spacing w:line="520" w:lineRule="exact"/>
        <w:ind w:firstLine="561"/>
        <w:rPr>
          <w:rFonts w:ascii="仿宋" w:hAnsi="仿宋" w:eastAsia="仿宋"/>
          <w:sz w:val="28"/>
          <w:szCs w:val="22"/>
        </w:rPr>
      </w:pPr>
      <w:r>
        <w:rPr>
          <w:rFonts w:hint="eastAsia" w:ascii="仿宋" w:hAnsi="仿宋" w:eastAsia="仿宋"/>
          <w:sz w:val="28"/>
          <w:szCs w:val="22"/>
        </w:rPr>
        <w:t>1</w:t>
      </w:r>
      <w:r>
        <w:rPr>
          <w:rFonts w:ascii="仿宋" w:hAnsi="仿宋" w:eastAsia="仿宋"/>
          <w:sz w:val="28"/>
          <w:szCs w:val="22"/>
        </w:rPr>
        <w:t>.就业情况初步汇总</w:t>
      </w:r>
    </w:p>
    <w:p>
      <w:pPr>
        <w:spacing w:line="520" w:lineRule="exact"/>
        <w:ind w:firstLine="561"/>
        <w:rPr>
          <w:rFonts w:hint="eastAsia" w:ascii="仿宋" w:hAnsi="仿宋" w:eastAsia="仿宋"/>
          <w:sz w:val="28"/>
          <w:szCs w:val="22"/>
        </w:rPr>
      </w:pPr>
      <w:r>
        <w:rPr>
          <w:rFonts w:hint="eastAsia" w:ascii="仿宋" w:hAnsi="仿宋" w:eastAsia="仿宋"/>
          <w:sz w:val="28"/>
          <w:szCs w:val="22"/>
        </w:rPr>
        <w:t>在校院两级联动机制下，</w:t>
      </w:r>
      <w:r>
        <w:rPr>
          <w:rFonts w:hint="eastAsia" w:ascii="仿宋" w:hAnsi="仿宋" w:eastAsia="仿宋"/>
          <w:sz w:val="28"/>
          <w:szCs w:val="22"/>
          <w:lang w:eastAsia="zh-CN"/>
        </w:rPr>
        <w:t>我院通过线上线下相结合招聘方式打造就业平台</w:t>
      </w:r>
      <w:r>
        <w:rPr>
          <w:rFonts w:hint="eastAsia" w:ascii="仿宋" w:hAnsi="仿宋" w:eastAsia="仿宋"/>
          <w:sz w:val="28"/>
          <w:szCs w:val="22"/>
        </w:rPr>
        <w:t>。截至目前，各专业就业人数如下：</w:t>
      </w:r>
    </w:p>
    <w:p>
      <w:pPr>
        <w:numPr>
          <w:ilvl w:val="0"/>
          <w:numId w:val="0"/>
        </w:numPr>
        <w:spacing w:line="520" w:lineRule="exact"/>
        <w:ind w:firstLine="560" w:firstLineChars="200"/>
        <w:rPr>
          <w:rFonts w:hint="eastAsia" w:ascii="仿宋" w:hAnsi="仿宋" w:eastAsia="仿宋"/>
          <w:sz w:val="28"/>
          <w:szCs w:val="22"/>
          <w:lang w:eastAsia="zh-CN"/>
        </w:rPr>
      </w:pPr>
      <w:r>
        <w:drawing>
          <wp:anchor distT="0" distB="0" distL="114300" distR="114300" simplePos="0" relativeHeight="251661312" behindDoc="0" locked="0" layoutInCell="1" allowOverlap="1">
            <wp:simplePos x="0" y="0"/>
            <wp:positionH relativeFrom="column">
              <wp:posOffset>-130810</wp:posOffset>
            </wp:positionH>
            <wp:positionV relativeFrom="paragraph">
              <wp:posOffset>251460</wp:posOffset>
            </wp:positionV>
            <wp:extent cx="5269230" cy="3881755"/>
            <wp:effectExtent l="0" t="0" r="13970" b="444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9230" cy="3881755"/>
                    </a:xfrm>
                    <a:prstGeom prst="rect">
                      <a:avLst/>
                    </a:prstGeom>
                    <a:noFill/>
                    <a:ln>
                      <a:noFill/>
                    </a:ln>
                  </pic:spPr>
                </pic:pic>
              </a:graphicData>
            </a:graphic>
          </wp:anchor>
        </w:drawing>
      </w:r>
      <w:r>
        <w:rPr>
          <w:rFonts w:hint="default" w:ascii="仿宋" w:hAnsi="仿宋"/>
          <w:sz w:val="28"/>
          <w:szCs w:val="22"/>
          <w:lang w:eastAsia="zh-CN"/>
        </w:rPr>
        <w:t>2</w:t>
      </w:r>
      <w:r>
        <w:rPr>
          <w:rFonts w:hint="eastAsia" w:ascii="仿宋" w:hAnsi="仿宋"/>
          <w:sz w:val="28"/>
          <w:szCs w:val="22"/>
          <w:lang w:val="en-US" w:eastAsia="zh-Hans"/>
        </w:rPr>
        <w:t>.</w:t>
      </w:r>
      <w:r>
        <w:rPr>
          <w:rFonts w:hint="eastAsia" w:ascii="仿宋" w:hAnsi="仿宋" w:eastAsia="仿宋"/>
          <w:sz w:val="28"/>
          <w:szCs w:val="22"/>
          <w:lang w:eastAsia="zh-CN"/>
        </w:rPr>
        <w:t>就业比赛</w:t>
      </w:r>
      <w:r>
        <w:rPr>
          <w:rFonts w:hint="default" w:ascii="仿宋" w:hAnsi="仿宋"/>
          <w:sz w:val="28"/>
          <w:szCs w:val="22"/>
          <w:lang w:eastAsia="zh-CN"/>
        </w:rPr>
        <w:t>。</w:t>
      </w:r>
      <w:r>
        <w:rPr>
          <w:rFonts w:hint="eastAsia" w:ascii="仿宋" w:hAnsi="仿宋" w:eastAsia="仿宋"/>
          <w:sz w:val="28"/>
          <w:szCs w:val="22"/>
          <w:lang w:eastAsia="zh-CN"/>
        </w:rPr>
        <w:t>我院于11月4日中午12：00在</w:t>
      </w:r>
      <w:r>
        <w:rPr>
          <w:rFonts w:hint="eastAsia" w:ascii="仿宋" w:hAnsi="仿宋" w:eastAsia="仿宋"/>
          <w:sz w:val="28"/>
          <w:szCs w:val="22"/>
          <w:lang w:val="en-US" w:eastAsia="zh-CN"/>
        </w:rPr>
        <w:t>6d211</w:t>
      </w:r>
      <w:r>
        <w:rPr>
          <w:rFonts w:hint="eastAsia" w:ascii="仿宋" w:hAnsi="仿宋" w:eastAsia="仿宋"/>
          <w:sz w:val="28"/>
          <w:szCs w:val="22"/>
          <w:lang w:eastAsia="zh-CN"/>
        </w:rPr>
        <w:t>举办了</w:t>
      </w:r>
      <w:r>
        <w:rPr>
          <w:rFonts w:hint="eastAsia" w:ascii="仿宋" w:hAnsi="仿宋" w:eastAsia="仿宋"/>
          <w:sz w:val="28"/>
          <w:szCs w:val="22"/>
          <w:lang w:val="en-US" w:eastAsia="zh-CN"/>
        </w:rPr>
        <w:t>2021</w:t>
      </w:r>
      <w:r>
        <w:rPr>
          <w:rFonts w:hint="eastAsia" w:ascii="仿宋" w:hAnsi="仿宋" w:eastAsia="仿宋"/>
          <w:sz w:val="28"/>
          <w:szCs w:val="22"/>
          <w:lang w:eastAsia="zh-CN"/>
        </w:rPr>
        <w:t>年大学生就业能力大赛院内选拔决赛。本次大赛分为自我介绍、才艺展示和面试三个环节，决赛共</w:t>
      </w:r>
      <w:r>
        <w:rPr>
          <w:rFonts w:hint="eastAsia" w:ascii="仿宋" w:hAnsi="仿宋" w:eastAsia="仿宋"/>
          <w:sz w:val="28"/>
          <w:szCs w:val="22"/>
          <w:lang w:val="en-US" w:eastAsia="zh-CN"/>
        </w:rPr>
        <w:t>12</w:t>
      </w:r>
      <w:r>
        <w:rPr>
          <w:rFonts w:hint="eastAsia" w:ascii="仿宋" w:hAnsi="仿宋" w:eastAsia="仿宋"/>
          <w:sz w:val="28"/>
          <w:szCs w:val="22"/>
          <w:lang w:eastAsia="zh-CN"/>
        </w:rPr>
        <w:t>名选手参加。</w:t>
      </w:r>
    </w:p>
    <w:p>
      <w:pPr>
        <w:spacing w:line="520" w:lineRule="exact"/>
        <w:ind w:firstLine="561"/>
        <w:rPr>
          <w:rFonts w:hint="eastAsia" w:ascii="仿宋" w:hAnsi="仿宋" w:eastAsia="仿宋"/>
          <w:sz w:val="28"/>
          <w:szCs w:val="22"/>
          <w:lang w:val="en-US" w:eastAsia="zh-CN"/>
        </w:rPr>
      </w:pPr>
      <w:r>
        <w:rPr>
          <w:rFonts w:hint="eastAsia" w:ascii="仿宋" w:hAnsi="仿宋" w:eastAsia="仿宋"/>
          <w:sz w:val="28"/>
          <w:szCs w:val="22"/>
          <w:lang w:val="en-US" w:eastAsia="zh-CN"/>
        </w:rPr>
        <w:t>11月26号，2019级工程造价学生李佳雯在西华大学就业能力大赛中获得一等奖。</w:t>
      </w:r>
    </w:p>
    <w:p>
      <w:pPr>
        <w:spacing w:line="520" w:lineRule="exact"/>
        <w:rPr>
          <w:rFonts w:hint="eastAsia" w:ascii="仿宋" w:hAnsi="仿宋" w:eastAsia="仿宋"/>
          <w:sz w:val="28"/>
          <w:szCs w:val="22"/>
        </w:rPr>
      </w:pPr>
    </w:p>
    <w:p>
      <w:pPr>
        <w:ind w:firstLine="480"/>
        <w:jc w:val="right"/>
        <w:rPr>
          <w:rFonts w:ascii="仿宋" w:hAnsi="仿宋"/>
          <w:sz w:val="24"/>
        </w:rPr>
      </w:pPr>
      <w:r>
        <w:rPr>
          <w:rFonts w:hint="eastAsia" w:ascii="仿宋" w:hAnsi="仿宋"/>
          <w:sz w:val="24"/>
        </w:rPr>
        <w:t>编辑：李  阳</w:t>
      </w:r>
    </w:p>
    <w:p>
      <w:pPr>
        <w:pStyle w:val="21"/>
        <w:numPr>
          <w:ilvl w:val="0"/>
          <w:numId w:val="1"/>
        </w:numPr>
        <w:ind w:firstLineChars="0"/>
        <w:jc w:val="left"/>
        <w:rPr>
          <w:rFonts w:ascii="仿宋_GB2312" w:hAnsi="Times New Roman" w:eastAsia="仿宋_GB2312"/>
          <w:b/>
          <w:szCs w:val="28"/>
        </w:rPr>
      </w:pPr>
      <w:r>
        <w:rPr>
          <w:rFonts w:hint="eastAsia" w:ascii="仿宋_GB2312" w:hAnsi="Times New Roman" w:eastAsia="仿宋_GB2312"/>
          <w:b/>
          <w:szCs w:val="28"/>
        </w:rPr>
        <w:t>宣传工作</w:t>
      </w:r>
    </w:p>
    <w:p>
      <w:pPr>
        <w:pStyle w:val="21"/>
        <w:numPr>
          <w:ilvl w:val="0"/>
          <w:numId w:val="2"/>
        </w:numPr>
        <w:adjustRightInd w:val="0"/>
        <w:snapToGrid w:val="0"/>
        <w:spacing w:line="360" w:lineRule="auto"/>
        <w:ind w:firstLine="560"/>
        <w:rPr>
          <w:rFonts w:hint="eastAsia" w:ascii="仿宋" w:hAnsi="仿宋" w:eastAsia="仿宋"/>
          <w:sz w:val="28"/>
        </w:rPr>
      </w:pPr>
      <w:r>
        <w:rPr>
          <w:rFonts w:hint="eastAsia" w:ascii="仿宋" w:hAnsi="仿宋" w:eastAsia="仿宋"/>
          <w:sz w:val="28"/>
        </w:rPr>
        <w:t>学院新闻。</w:t>
      </w:r>
      <w:r>
        <w:rPr>
          <w:rFonts w:hint="eastAsia" w:ascii="仿宋" w:hAnsi="仿宋" w:eastAsia="仿宋"/>
          <w:sz w:val="28"/>
          <w:lang w:val="en-US" w:eastAsia="zh-CN"/>
        </w:rPr>
        <w:t>11</w:t>
      </w:r>
      <w:r>
        <w:rPr>
          <w:rFonts w:ascii="仿宋" w:hAnsi="仿宋" w:eastAsia="仿宋"/>
          <w:sz w:val="28"/>
        </w:rPr>
        <w:t>月</w:t>
      </w:r>
      <w:r>
        <w:rPr>
          <w:rFonts w:hint="eastAsia" w:ascii="仿宋" w:hAnsi="仿宋" w:eastAsia="仿宋"/>
          <w:sz w:val="28"/>
          <w:lang w:val="en-US" w:eastAsia="zh-CN"/>
        </w:rPr>
        <w:t>11</w:t>
      </w:r>
      <w:r>
        <w:rPr>
          <w:rFonts w:ascii="仿宋" w:hAnsi="仿宋" w:eastAsia="仿宋"/>
          <w:sz w:val="28"/>
        </w:rPr>
        <w:t>日至</w:t>
      </w:r>
      <w:r>
        <w:rPr>
          <w:rFonts w:hint="eastAsia" w:ascii="仿宋" w:hAnsi="仿宋" w:eastAsia="仿宋"/>
          <w:sz w:val="28"/>
          <w:lang w:val="en-US" w:eastAsia="zh-CN"/>
        </w:rPr>
        <w:t>11</w:t>
      </w:r>
      <w:r>
        <w:rPr>
          <w:rFonts w:ascii="仿宋" w:hAnsi="仿宋" w:eastAsia="仿宋"/>
          <w:sz w:val="28"/>
        </w:rPr>
        <w:t>月</w:t>
      </w:r>
      <w:r>
        <w:rPr>
          <w:rFonts w:hint="eastAsia" w:ascii="仿宋" w:hAnsi="仿宋" w:eastAsia="仿宋"/>
          <w:sz w:val="28"/>
          <w:lang w:val="en-US" w:eastAsia="zh-CN"/>
        </w:rPr>
        <w:t>24</w:t>
      </w:r>
      <w:r>
        <w:rPr>
          <w:rFonts w:ascii="仿宋" w:hAnsi="仿宋" w:eastAsia="仿宋"/>
          <w:sz w:val="28"/>
        </w:rPr>
        <w:t>日期间，学院官方网站首页实际发稿</w:t>
      </w:r>
      <w:r>
        <w:rPr>
          <w:rFonts w:hint="eastAsia" w:ascii="仿宋" w:hAnsi="仿宋" w:eastAsia="仿宋"/>
          <w:sz w:val="28"/>
          <w:lang w:val="en-US" w:eastAsia="zh-CN"/>
        </w:rPr>
        <w:t>13</w:t>
      </w:r>
      <w:r>
        <w:rPr>
          <w:rFonts w:ascii="仿宋" w:hAnsi="仿宋" w:eastAsia="仿宋"/>
          <w:sz w:val="28"/>
        </w:rPr>
        <w:t>篇。成功推上学校新闻网共</w:t>
      </w:r>
      <w:r>
        <w:rPr>
          <w:rFonts w:hint="eastAsia" w:ascii="仿宋" w:hAnsi="仿宋" w:eastAsia="仿宋"/>
          <w:sz w:val="28"/>
          <w:lang w:val="en-US" w:eastAsia="zh-CN"/>
        </w:rPr>
        <w:t>1</w:t>
      </w:r>
      <w:r>
        <w:rPr>
          <w:rFonts w:hint="eastAsia" w:ascii="仿宋" w:hAnsi="仿宋" w:eastAsia="仿宋"/>
          <w:sz w:val="28"/>
        </w:rPr>
        <w:t>篇。</w:t>
      </w:r>
    </w:p>
    <w:p>
      <w:pPr>
        <w:tabs>
          <w:tab w:val="left" w:pos="312"/>
        </w:tabs>
        <w:adjustRightInd w:val="0"/>
        <w:snapToGrid w:val="0"/>
        <w:spacing w:line="520" w:lineRule="exact"/>
        <w:jc w:val="center"/>
        <w:rPr>
          <w:rFonts w:ascii="华文仿宋" w:hAnsi="华文仿宋" w:eastAsia="华文仿宋"/>
          <w:b/>
          <w:bCs/>
          <w:szCs w:val="21"/>
        </w:rPr>
      </w:pPr>
      <w:r>
        <w:rPr>
          <w:rFonts w:hint="eastAsia" w:ascii="华文仿宋" w:hAnsi="华文仿宋" w:eastAsia="华文仿宋"/>
          <w:b/>
          <w:bCs/>
          <w:szCs w:val="21"/>
        </w:rPr>
        <w:t>学院官方网站发稿情况</w:t>
      </w:r>
    </w:p>
    <w:tbl>
      <w:tblPr>
        <w:tblStyle w:val="11"/>
        <w:tblW w:w="8330" w:type="dxa"/>
        <w:jc w:val="center"/>
        <w:tblLayout w:type="fixed"/>
        <w:tblCellMar>
          <w:top w:w="0" w:type="dxa"/>
          <w:left w:w="0" w:type="dxa"/>
          <w:bottom w:w="0" w:type="dxa"/>
          <w:right w:w="0" w:type="dxa"/>
        </w:tblCellMar>
      </w:tblPr>
      <w:tblGrid>
        <w:gridCol w:w="1266"/>
        <w:gridCol w:w="3792"/>
        <w:gridCol w:w="1049"/>
        <w:gridCol w:w="2223"/>
      </w:tblGrid>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widowControl/>
              <w:jc w:val="center"/>
              <w:textAlignment w:val="center"/>
              <w:rPr>
                <w:rFonts w:ascii="华文仿宋" w:hAnsi="华文仿宋" w:eastAsia="华文仿宋"/>
                <w:color w:val="000000"/>
                <w:kern w:val="0"/>
                <w:sz w:val="24"/>
              </w:rPr>
            </w:pPr>
            <w:r>
              <w:rPr>
                <w:rFonts w:hint="eastAsia" w:ascii="华文仿宋" w:hAnsi="华文仿宋" w:eastAsia="华文仿宋"/>
                <w:color w:val="000000"/>
                <w:kern w:val="0"/>
                <w:sz w:val="24"/>
              </w:rPr>
              <w:t>发稿时间</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widowControl/>
              <w:jc w:val="center"/>
              <w:textAlignment w:val="center"/>
              <w:rPr>
                <w:rFonts w:ascii="华文仿宋" w:hAnsi="华文仿宋" w:eastAsia="华文仿宋"/>
                <w:color w:val="000000"/>
                <w:kern w:val="0"/>
                <w:sz w:val="24"/>
              </w:rPr>
            </w:pPr>
            <w:r>
              <w:rPr>
                <w:rFonts w:hint="eastAsia" w:ascii="华文仿宋" w:hAnsi="华文仿宋" w:eastAsia="华文仿宋"/>
                <w:color w:val="000000"/>
                <w:kern w:val="0"/>
                <w:sz w:val="24"/>
              </w:rPr>
              <w:t>活动名称</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widowControl/>
              <w:jc w:val="center"/>
              <w:textAlignment w:val="center"/>
              <w:rPr>
                <w:rFonts w:ascii="华文仿宋" w:hAnsi="华文仿宋" w:eastAsia="华文仿宋"/>
                <w:color w:val="000000"/>
                <w:kern w:val="0"/>
                <w:sz w:val="24"/>
              </w:rPr>
            </w:pPr>
            <w:r>
              <w:rPr>
                <w:rFonts w:hint="eastAsia" w:ascii="华文仿宋" w:hAnsi="华文仿宋" w:eastAsia="华文仿宋"/>
                <w:color w:val="000000"/>
                <w:kern w:val="0"/>
                <w:sz w:val="24"/>
              </w:rPr>
              <w:t>作者</w:t>
            </w: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widowControl/>
              <w:jc w:val="center"/>
              <w:textAlignment w:val="center"/>
              <w:rPr>
                <w:rFonts w:ascii="华文仿宋" w:hAnsi="华文仿宋" w:eastAsia="华文仿宋"/>
                <w:color w:val="000000"/>
                <w:kern w:val="0"/>
                <w:sz w:val="24"/>
              </w:rPr>
            </w:pPr>
            <w:r>
              <w:rPr>
                <w:rFonts w:hint="eastAsia" w:ascii="华文仿宋" w:hAnsi="华文仿宋" w:eastAsia="华文仿宋"/>
                <w:color w:val="000000"/>
                <w:kern w:val="0"/>
                <w:sz w:val="24"/>
              </w:rPr>
              <w:t>链接</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eastAsia" w:ascii="华文仿宋" w:hAnsi="华文仿宋" w:eastAsia="华文仿宋"/>
                <w:color w:val="000000" w:themeColor="text1"/>
                <w:kern w:val="0"/>
                <w:sz w:val="24"/>
                <w:lang w:val="en-US" w:eastAsia="zh-CN"/>
                <w14:textFill>
                  <w14:solidFill>
                    <w14:schemeClr w14:val="tx1"/>
                  </w14:solidFill>
                </w14:textFill>
              </w:rPr>
            </w:pPr>
            <w:r>
              <w:rPr>
                <w:rFonts w:hint="eastAsia" w:ascii="华文仿宋" w:hAnsi="华文仿宋" w:eastAsia="华文仿宋"/>
                <w:color w:val="000000" w:themeColor="text1"/>
                <w:kern w:val="0"/>
                <w:sz w:val="24"/>
                <w14:textFill>
                  <w14:solidFill>
                    <w14:schemeClr w14:val="tx1"/>
                  </w14:solidFill>
                </w14:textFill>
              </w:rPr>
              <w:t>2021.</w:t>
            </w:r>
            <w:r>
              <w:rPr>
                <w:rFonts w:hint="eastAsia" w:ascii="华文仿宋" w:hAnsi="华文仿宋" w:eastAsia="华文仿宋"/>
                <w:color w:val="000000" w:themeColor="text1"/>
                <w:kern w:val="0"/>
                <w:sz w:val="24"/>
                <w:lang w:val="en-US" w:eastAsia="zh-CN"/>
                <w14:textFill>
                  <w14:solidFill>
                    <w14:schemeClr w14:val="tx1"/>
                  </w14:solidFill>
                </w14:textFill>
              </w:rPr>
              <w:t>11</w:t>
            </w:r>
            <w:r>
              <w:rPr>
                <w:rFonts w:hint="eastAsia" w:ascii="华文仿宋" w:hAnsi="华文仿宋" w:eastAsia="华文仿宋"/>
                <w:color w:val="000000" w:themeColor="text1"/>
                <w:kern w:val="0"/>
                <w:sz w:val="24"/>
                <w14:textFill>
                  <w14:solidFill>
                    <w14:schemeClr w14:val="tx1"/>
                  </w14:solidFill>
                </w14:textFill>
              </w:rPr>
              <w:t>.1</w:t>
            </w:r>
            <w:r>
              <w:rPr>
                <w:rFonts w:hint="eastAsia" w:ascii="华文仿宋" w:hAnsi="华文仿宋" w:eastAsia="华文仿宋"/>
                <w:color w:val="000000" w:themeColor="text1"/>
                <w:kern w:val="0"/>
                <w:sz w:val="24"/>
                <w:lang w:val="en-US" w:eastAsia="zh-CN"/>
                <w14:textFill>
                  <w14:solidFill>
                    <w14:schemeClr w14:val="tx1"/>
                  </w14:solidFill>
                </w14:textFill>
              </w:rPr>
              <w:t>6</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themeColor="text1"/>
                <w:kern w:val="0"/>
                <w:sz w:val="24"/>
                <w14:textFill>
                  <w14:solidFill>
                    <w14:schemeClr w14:val="tx1"/>
                  </w14:solidFill>
                </w14:textFill>
              </w:rPr>
            </w:pPr>
            <w:r>
              <w:rPr>
                <w:rFonts w:hint="eastAsia" w:ascii="华文仿宋" w:hAnsi="华文仿宋" w:eastAsia="华文仿宋"/>
                <w:color w:val="000000" w:themeColor="text1"/>
                <w:kern w:val="0"/>
                <w:sz w:val="24"/>
                <w14:textFill>
                  <w14:solidFill>
                    <w14:schemeClr w14:val="tx1"/>
                  </w14:solidFill>
                </w14:textFill>
              </w:rPr>
              <w:t>建筑与土木工程学院2021级新生心理普测圆满结束</w:t>
            </w:r>
            <w:r>
              <w:rPr>
                <w:rFonts w:hint="eastAsia" w:ascii="华文仿宋" w:hAnsi="华文仿宋" w:eastAsia="华文仿宋"/>
                <w:color w:val="000000" w:themeColor="text1"/>
                <w:kern w:val="0"/>
                <w:sz w:val="24"/>
                <w:lang w:eastAsia="zh-CN"/>
                <w14:textFill>
                  <w14:solidFill>
                    <w14:schemeClr w14:val="tx1"/>
                  </w14:solidFill>
                </w14:textFill>
              </w:rPr>
              <w:t>（</w:t>
            </w:r>
            <w:r>
              <w:rPr>
                <w:rFonts w:hint="eastAsia" w:ascii="华文仿宋" w:hAnsi="华文仿宋" w:eastAsia="华文仿宋"/>
                <w:color w:val="000000" w:themeColor="text1"/>
                <w:kern w:val="0"/>
                <w:sz w:val="24"/>
                <w:lang w:val="en-US" w:eastAsia="zh-CN"/>
                <w14:textFill>
                  <w14:solidFill>
                    <w14:schemeClr w14:val="tx1"/>
                  </w14:solidFill>
                </w14:textFill>
              </w:rPr>
              <w:t>学校</w:t>
            </w:r>
            <w:r>
              <w:rPr>
                <w:rFonts w:hint="eastAsia" w:ascii="华文仿宋" w:hAnsi="华文仿宋" w:eastAsia="华文仿宋"/>
                <w:color w:val="000000" w:themeColor="text1"/>
                <w:kern w:val="0"/>
                <w:sz w:val="24"/>
                <w:lang w:eastAsia="zh-CN"/>
                <w14:textFill>
                  <w14:solidFill>
                    <w14:schemeClr w14:val="tx1"/>
                  </w14:solidFill>
                </w14:textFill>
              </w:rPr>
              <w:t>）</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C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http://news.xhu.edu.cn/9b/fe/c42a171006/page.htm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default" w:ascii="华文仿宋" w:hAnsi="华文仿宋" w:eastAsia="华文仿宋"/>
                <w:color w:val="000000"/>
                <w:kern w:val="0"/>
                <w:sz w:val="24"/>
                <w:lang w:val="en-US" w:eastAsia="zh-CN"/>
              </w:rPr>
            </w:pPr>
            <w:r>
              <w:rPr>
                <w:rFonts w:hint="eastAsia" w:ascii="华文仿宋" w:hAnsi="华文仿宋" w:eastAsia="华文仿宋"/>
                <w:color w:val="000000"/>
                <w:kern w:val="0"/>
                <w:sz w:val="24"/>
                <w:lang w:val="en-US" w:eastAsia="zh-CN"/>
              </w:rPr>
              <w:t>2021.11.12</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hint="eastAsia" w:ascii="华文仿宋" w:hAnsi="华文仿宋" w:eastAsia="华文仿宋"/>
                <w:color w:val="000000"/>
                <w:kern w:val="0"/>
                <w:sz w:val="24"/>
              </w:rPr>
              <w:t>百年奋斗路，再启新征程——土木工程学生第三党支部组织学习领会党的十九届六中全会精神</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http://jztm.xhu.edu.cn/9b/72/c1263a170866/page.htm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default" w:ascii="华文仿宋" w:hAnsi="华文仿宋" w:eastAsia="华文仿宋"/>
                <w:color w:val="000000"/>
                <w:kern w:val="0"/>
                <w:sz w:val="24"/>
                <w:lang w:val="en-US" w:eastAsia="zh-CN"/>
              </w:rPr>
            </w:pPr>
            <w:r>
              <w:rPr>
                <w:rFonts w:hint="eastAsia" w:ascii="华文仿宋" w:hAnsi="华文仿宋" w:eastAsia="华文仿宋"/>
                <w:color w:val="000000"/>
                <w:kern w:val="0"/>
                <w:sz w:val="24"/>
                <w:lang w:val="en-US" w:eastAsia="zh-CN"/>
              </w:rPr>
              <w:t>2021.11.13</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eastAsia" w:ascii="华文仿宋" w:hAnsi="华文仿宋" w:eastAsia="华文仿宋"/>
                <w:color w:val="000000"/>
                <w:kern w:val="0"/>
                <w:sz w:val="24"/>
              </w:rPr>
            </w:pPr>
            <w:r>
              <w:rPr>
                <w:rFonts w:hint="eastAsia" w:ascii="华文仿宋" w:hAnsi="华文仿宋" w:eastAsia="华文仿宋"/>
                <w:color w:val="000000"/>
                <w:kern w:val="0"/>
                <w:sz w:val="24"/>
              </w:rPr>
              <w:t>西华大学第三届建构节初赛答辩圆满结束</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http://jztm.xhu.edu.cn/9b/9b/c3062a170907/page.htm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default" w:ascii="华文仿宋" w:hAnsi="华文仿宋" w:eastAsia="华文仿宋"/>
                <w:color w:val="000000"/>
                <w:kern w:val="0"/>
                <w:sz w:val="24"/>
                <w:lang w:val="en-US" w:eastAsia="zh-CN"/>
              </w:rPr>
            </w:pPr>
            <w:r>
              <w:rPr>
                <w:rFonts w:hint="eastAsia" w:ascii="华文仿宋" w:hAnsi="华文仿宋" w:eastAsia="华文仿宋"/>
                <w:color w:val="000000"/>
                <w:kern w:val="0"/>
                <w:sz w:val="24"/>
                <w:lang w:val="en-US" w:eastAsia="zh-CN"/>
              </w:rPr>
              <w:t>2021.11.15</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eastAsia" w:ascii="华文仿宋" w:hAnsi="华文仿宋" w:eastAsia="华文仿宋"/>
                <w:color w:val="000000"/>
                <w:kern w:val="0"/>
                <w:sz w:val="24"/>
              </w:rPr>
            </w:pPr>
            <w:r>
              <w:rPr>
                <w:rFonts w:hint="eastAsia" w:ascii="华文仿宋" w:hAnsi="华文仿宋" w:eastAsia="华文仿宋"/>
                <w:color w:val="000000"/>
                <w:kern w:val="0"/>
                <w:sz w:val="24"/>
              </w:rPr>
              <w:t>建筑与土木工程学院“百年接力，强国有我”宣讲会第一期顺利召开</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http://jztm.xhu.edu.cn/9b/d7/c3062a170967/page.htm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default" w:ascii="华文仿宋" w:hAnsi="华文仿宋" w:eastAsia="华文仿宋"/>
                <w:color w:val="000000"/>
                <w:kern w:val="0"/>
                <w:sz w:val="24"/>
                <w:lang w:val="en-US" w:eastAsia="zh-CN"/>
              </w:rPr>
            </w:pPr>
            <w:r>
              <w:rPr>
                <w:rFonts w:hint="eastAsia" w:ascii="华文仿宋" w:hAnsi="华文仿宋" w:eastAsia="华文仿宋"/>
                <w:color w:val="000000"/>
                <w:kern w:val="0"/>
                <w:sz w:val="24"/>
                <w:lang w:val="en-US" w:eastAsia="zh-CN"/>
              </w:rPr>
              <w:t>2021.11.15</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eastAsia" w:ascii="华文仿宋" w:hAnsi="华文仿宋" w:eastAsia="华文仿宋"/>
                <w:color w:val="000000"/>
                <w:kern w:val="0"/>
                <w:sz w:val="24"/>
              </w:rPr>
            </w:pPr>
            <w:r>
              <w:rPr>
                <w:rFonts w:hint="eastAsia" w:ascii="华文仿宋" w:hAnsi="华文仿宋" w:eastAsia="华文仿宋"/>
                <w:color w:val="000000"/>
                <w:kern w:val="0"/>
                <w:sz w:val="24"/>
              </w:rPr>
              <w:t>建筑与土木工程学院“百年接力，强国有我”宣讲会第二期</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http://jztm.xhu.edu.cn/9b/d8/c3062a170968/page.htm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default" w:ascii="华文仿宋" w:hAnsi="华文仿宋" w:eastAsia="华文仿宋"/>
                <w:color w:val="000000"/>
                <w:kern w:val="0"/>
                <w:sz w:val="24"/>
                <w:lang w:val="en-US" w:eastAsia="zh-CN"/>
              </w:rPr>
            </w:pPr>
            <w:r>
              <w:rPr>
                <w:rFonts w:hint="eastAsia" w:ascii="华文仿宋" w:hAnsi="华文仿宋" w:eastAsia="华文仿宋"/>
                <w:color w:val="000000"/>
                <w:kern w:val="0"/>
                <w:sz w:val="24"/>
                <w:lang w:val="en-US" w:eastAsia="zh-CN"/>
              </w:rPr>
              <w:t>2021.11.16</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ascii="华文仿宋" w:hAnsi="华文仿宋" w:eastAsia="华文仿宋"/>
                <w:color w:val="000000"/>
                <w:kern w:val="0"/>
                <w:sz w:val="24"/>
              </w:rPr>
              <w:t>建筑与土木工程学院2021级新生心理普测圆满结束</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http://jztm.xhu.edu.cn/9b/fd/c1263a171005/page.htm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eastAsia" w:ascii="华文仿宋" w:hAnsi="华文仿宋" w:eastAsia="华文仿宋"/>
                <w:color w:val="000000"/>
                <w:kern w:val="0"/>
                <w:sz w:val="24"/>
                <w:lang w:val="en-US" w:eastAsia="zh-CN"/>
              </w:rPr>
            </w:pPr>
            <w:r>
              <w:rPr>
                <w:rFonts w:hint="eastAsia" w:ascii="华文仿宋" w:hAnsi="华文仿宋" w:eastAsia="华文仿宋"/>
                <w:color w:val="000000"/>
                <w:kern w:val="0"/>
                <w:sz w:val="24"/>
                <w:lang w:val="en-US" w:eastAsia="zh-CN"/>
              </w:rPr>
              <w:t>2021.11.16</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hint="eastAsia" w:ascii="华文仿宋" w:hAnsi="华文仿宋" w:eastAsia="华文仿宋"/>
                <w:color w:val="000000"/>
                <w:kern w:val="0"/>
                <w:sz w:val="24"/>
              </w:rPr>
              <w:t>建筑与土木工程学院“百年接力，强国有我”宣讲会第</w:t>
            </w:r>
            <w:r>
              <w:rPr>
                <w:rFonts w:hint="eastAsia" w:ascii="华文仿宋" w:hAnsi="华文仿宋" w:eastAsia="华文仿宋"/>
                <w:color w:val="000000"/>
                <w:kern w:val="0"/>
                <w:sz w:val="24"/>
                <w:lang w:val="en-US" w:eastAsia="zh-CN"/>
              </w:rPr>
              <w:t>三</w:t>
            </w:r>
            <w:r>
              <w:rPr>
                <w:rFonts w:hint="eastAsia" w:ascii="华文仿宋" w:hAnsi="华文仿宋" w:eastAsia="华文仿宋"/>
                <w:color w:val="000000"/>
                <w:kern w:val="0"/>
                <w:sz w:val="24"/>
              </w:rPr>
              <w:t>期</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http://jztm.xhu.edu.cn/9b/e6/c3062a170982/page.htm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eastAsia" w:ascii="华文仿宋" w:hAnsi="华文仿宋" w:eastAsia="华文仿宋"/>
                <w:color w:val="000000"/>
                <w:kern w:val="0"/>
                <w:sz w:val="24"/>
                <w:lang w:val="en-US" w:eastAsia="zh-CN"/>
              </w:rPr>
            </w:pPr>
            <w:r>
              <w:rPr>
                <w:rFonts w:hint="eastAsia" w:ascii="华文仿宋" w:hAnsi="华文仿宋" w:eastAsia="华文仿宋"/>
                <w:color w:val="000000"/>
                <w:kern w:val="0"/>
                <w:sz w:val="24"/>
                <w:lang w:val="en-US" w:eastAsia="zh-CN"/>
              </w:rPr>
              <w:t>2021.11.16</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hint="eastAsia" w:ascii="华文仿宋" w:hAnsi="华文仿宋" w:eastAsia="华文仿宋"/>
                <w:color w:val="000000"/>
                <w:kern w:val="0"/>
                <w:sz w:val="24"/>
              </w:rPr>
              <w:t>建筑与土木工程学院“百年接力，强国有我”宣讲会第</w:t>
            </w:r>
            <w:r>
              <w:rPr>
                <w:rFonts w:hint="eastAsia" w:ascii="华文仿宋" w:hAnsi="华文仿宋" w:eastAsia="华文仿宋"/>
                <w:color w:val="000000"/>
                <w:kern w:val="0"/>
                <w:sz w:val="24"/>
                <w:lang w:val="en-US" w:eastAsia="zh-CN"/>
              </w:rPr>
              <w:t>四</w:t>
            </w:r>
            <w:r>
              <w:rPr>
                <w:rFonts w:hint="eastAsia" w:ascii="华文仿宋" w:hAnsi="华文仿宋" w:eastAsia="华文仿宋"/>
                <w:color w:val="000000"/>
                <w:kern w:val="0"/>
                <w:sz w:val="24"/>
              </w:rPr>
              <w:t>期</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http://jztm.xhu.edu.cn/9b/eb/c3062a170987/page.htm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default" w:ascii="华文仿宋" w:hAnsi="华文仿宋" w:eastAsia="华文仿宋"/>
                <w:color w:val="000000"/>
                <w:kern w:val="0"/>
                <w:sz w:val="24"/>
                <w:lang w:val="en-US" w:eastAsia="zh-CN"/>
              </w:rPr>
            </w:pPr>
            <w:r>
              <w:rPr>
                <w:rFonts w:hint="eastAsia" w:ascii="华文仿宋" w:hAnsi="华文仿宋" w:eastAsia="华文仿宋"/>
                <w:color w:val="000000"/>
                <w:kern w:val="0"/>
                <w:sz w:val="24"/>
                <w:lang w:val="en-US" w:eastAsia="zh-CN"/>
              </w:rPr>
              <w:t>2021.11.18</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ascii="华文仿宋" w:hAnsi="华文仿宋" w:eastAsia="华文仿宋"/>
                <w:color w:val="000000"/>
                <w:kern w:val="0"/>
                <w:sz w:val="24"/>
              </w:rPr>
              <w:t>建筑与土木工程学院联合融创服务集团四川大区顺利举办第五届“融创杯”简历制作大赛初赛、复赛</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http://jztm.xhu.edu.cn/9c/a3/c1263a171171/page.htm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default" w:ascii="华文仿宋" w:hAnsi="华文仿宋" w:eastAsia="华文仿宋"/>
                <w:color w:val="000000"/>
                <w:kern w:val="0"/>
                <w:sz w:val="24"/>
                <w:lang w:val="en-US" w:eastAsia="zh-CN"/>
              </w:rPr>
            </w:pPr>
            <w:r>
              <w:rPr>
                <w:rFonts w:hint="eastAsia" w:ascii="华文仿宋" w:hAnsi="华文仿宋" w:eastAsia="华文仿宋"/>
                <w:color w:val="000000"/>
                <w:kern w:val="0"/>
                <w:sz w:val="24"/>
                <w:lang w:val="en-US" w:eastAsia="zh-CN"/>
              </w:rPr>
              <w:t>2021.11.21</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hint="eastAsia" w:ascii="华文仿宋" w:hAnsi="华文仿宋" w:eastAsia="华文仿宋"/>
                <w:color w:val="000000"/>
                <w:kern w:val="0"/>
                <w:sz w:val="24"/>
              </w:rPr>
              <w:t>建筑与土木工程学院协西华大学BIM扬帆学会联合举办西华讲堂之“BIM+AI，建筑业的未来正迎面而来”主题分享会</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http://jztm.xhu.edu.cn/9c/ea/c1263a171242/page.htm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hint="eastAsia" w:ascii="华文仿宋" w:hAnsi="华文仿宋" w:eastAsia="华文仿宋"/>
                <w:color w:val="000000"/>
                <w:kern w:val="0"/>
                <w:sz w:val="24"/>
                <w:lang w:val="en-US" w:eastAsia="zh-CN"/>
              </w:rPr>
              <w:t>2021.11.21</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hint="eastAsia" w:ascii="华文仿宋" w:hAnsi="华文仿宋" w:eastAsia="华文仿宋"/>
                <w:color w:val="000000"/>
                <w:kern w:val="0"/>
                <w:sz w:val="24"/>
              </w:rPr>
              <w:t>建筑与土木工程学院“百年接力，强国有我”宣讲会第</w:t>
            </w:r>
            <w:r>
              <w:rPr>
                <w:rFonts w:hint="eastAsia" w:ascii="华文仿宋" w:hAnsi="华文仿宋" w:eastAsia="华文仿宋"/>
                <w:color w:val="000000"/>
                <w:kern w:val="0"/>
                <w:sz w:val="24"/>
                <w:lang w:val="en-US" w:eastAsia="zh-CN"/>
              </w:rPr>
              <w:t>五</w:t>
            </w:r>
            <w:r>
              <w:rPr>
                <w:rFonts w:hint="eastAsia" w:ascii="华文仿宋" w:hAnsi="华文仿宋" w:eastAsia="华文仿宋"/>
                <w:color w:val="000000"/>
                <w:kern w:val="0"/>
                <w:sz w:val="24"/>
              </w:rPr>
              <w:t>期</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http://jztm.xhu.edu.cn/9c/f6/c3062a171254/page.htm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hint="eastAsia" w:ascii="华文仿宋" w:hAnsi="华文仿宋" w:eastAsia="华文仿宋"/>
                <w:color w:val="000000"/>
                <w:kern w:val="0"/>
                <w:sz w:val="24"/>
                <w:lang w:val="en-US" w:eastAsia="zh-CN"/>
              </w:rPr>
              <w:t>2021.11.21</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hint="eastAsia" w:ascii="华文仿宋" w:hAnsi="华文仿宋" w:eastAsia="华文仿宋"/>
                <w:color w:val="000000"/>
                <w:kern w:val="0"/>
                <w:sz w:val="24"/>
              </w:rPr>
              <w:t>建筑与土木工程学院“百年接力，强国有我”宣讲会第</w:t>
            </w:r>
            <w:r>
              <w:rPr>
                <w:rFonts w:hint="eastAsia" w:ascii="华文仿宋" w:hAnsi="华文仿宋" w:eastAsia="华文仿宋"/>
                <w:color w:val="000000"/>
                <w:kern w:val="0"/>
                <w:sz w:val="24"/>
                <w:lang w:val="en-US" w:eastAsia="zh-CN"/>
              </w:rPr>
              <w:t>六</w:t>
            </w:r>
            <w:r>
              <w:rPr>
                <w:rFonts w:hint="eastAsia" w:ascii="华文仿宋" w:hAnsi="华文仿宋" w:eastAsia="华文仿宋"/>
                <w:color w:val="000000"/>
                <w:kern w:val="0"/>
                <w:sz w:val="24"/>
              </w:rPr>
              <w:t>期</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http://jztm.xhu.edu.cn/9c/f7/c3062a171255/page.htm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default" w:ascii="华文仿宋" w:hAnsi="华文仿宋" w:eastAsia="华文仿宋"/>
                <w:color w:val="000000"/>
                <w:kern w:val="0"/>
                <w:sz w:val="24"/>
                <w:lang w:val="en-US"/>
              </w:rPr>
            </w:pPr>
            <w:r>
              <w:rPr>
                <w:rFonts w:hint="eastAsia" w:ascii="华文仿宋" w:hAnsi="华文仿宋" w:eastAsia="华文仿宋"/>
                <w:color w:val="000000"/>
                <w:kern w:val="0"/>
                <w:sz w:val="24"/>
                <w:lang w:val="en-US" w:eastAsia="zh-CN"/>
              </w:rPr>
              <w:t>2021.11.23</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hint="eastAsia" w:ascii="华文仿宋" w:hAnsi="华文仿宋" w:eastAsia="华文仿宋"/>
                <w:color w:val="000000"/>
                <w:kern w:val="0"/>
                <w:sz w:val="24"/>
              </w:rPr>
              <w:t>建筑与土木工程学院“百年接力，强国有我”宣讲会第</w:t>
            </w:r>
            <w:r>
              <w:rPr>
                <w:rFonts w:hint="eastAsia" w:ascii="华文仿宋" w:hAnsi="华文仿宋" w:eastAsia="华文仿宋"/>
                <w:color w:val="000000"/>
                <w:kern w:val="0"/>
                <w:sz w:val="24"/>
                <w:lang w:val="en-US" w:eastAsia="zh-CN"/>
              </w:rPr>
              <w:t>七</w:t>
            </w:r>
            <w:r>
              <w:rPr>
                <w:rFonts w:hint="eastAsia" w:ascii="华文仿宋" w:hAnsi="华文仿宋" w:eastAsia="华文仿宋"/>
                <w:color w:val="000000"/>
                <w:kern w:val="0"/>
                <w:sz w:val="24"/>
              </w:rPr>
              <w:t>期</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http://jztm.xhu.edu.cn/9c/f7/c3062a171255/page.htm</w:t>
            </w:r>
          </w:p>
        </w:tc>
      </w:tr>
      <w:tr>
        <w:tblPrEx>
          <w:tblCellMar>
            <w:top w:w="0" w:type="dxa"/>
            <w:left w:w="0" w:type="dxa"/>
            <w:bottom w:w="0" w:type="dxa"/>
            <w:right w:w="0" w:type="dxa"/>
          </w:tblCellMar>
        </w:tblPrEx>
        <w:trPr>
          <w:trHeight w:val="480" w:hRule="atLeast"/>
          <w:jc w:val="center"/>
        </w:trPr>
        <w:tc>
          <w:tcPr>
            <w:tcW w:w="1266"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hint="default" w:ascii="华文仿宋" w:hAnsi="华文仿宋" w:eastAsia="华文仿宋"/>
                <w:color w:val="000000"/>
                <w:kern w:val="0"/>
                <w:sz w:val="24"/>
                <w:lang w:val="en-US"/>
              </w:rPr>
            </w:pPr>
            <w:r>
              <w:rPr>
                <w:rFonts w:hint="eastAsia" w:ascii="华文仿宋" w:hAnsi="华文仿宋" w:eastAsia="华文仿宋"/>
                <w:color w:val="000000"/>
                <w:kern w:val="0"/>
                <w:sz w:val="24"/>
                <w:lang w:val="en-US" w:eastAsia="zh-CN"/>
              </w:rPr>
              <w:t>2021.11.23</w:t>
            </w:r>
          </w:p>
        </w:tc>
        <w:tc>
          <w:tcPr>
            <w:tcW w:w="3792"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r>
              <w:rPr>
                <w:rFonts w:hint="eastAsia" w:ascii="华文仿宋" w:hAnsi="华文仿宋" w:eastAsia="华文仿宋"/>
                <w:color w:val="000000"/>
                <w:kern w:val="0"/>
                <w:sz w:val="24"/>
              </w:rPr>
              <w:t>建筑与土木工程学院“百年接力，强国有我”宣讲会第</w:t>
            </w:r>
            <w:r>
              <w:rPr>
                <w:rFonts w:hint="eastAsia" w:ascii="华文仿宋" w:hAnsi="华文仿宋" w:eastAsia="华文仿宋"/>
                <w:color w:val="000000"/>
                <w:kern w:val="0"/>
                <w:sz w:val="24"/>
                <w:lang w:val="en-US" w:eastAsia="zh-CN"/>
              </w:rPr>
              <w:t>八</w:t>
            </w:r>
            <w:r>
              <w:rPr>
                <w:rFonts w:hint="eastAsia" w:ascii="华文仿宋" w:hAnsi="华文仿宋" w:eastAsia="华文仿宋"/>
                <w:color w:val="000000"/>
                <w:kern w:val="0"/>
                <w:sz w:val="24"/>
              </w:rPr>
              <w:t>期</w:t>
            </w:r>
          </w:p>
        </w:tc>
        <w:tc>
          <w:tcPr>
            <w:tcW w:w="1049"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jc w:val="center"/>
              <w:textAlignment w:val="baseline"/>
              <w:rPr>
                <w:rFonts w:ascii="华文仿宋" w:hAnsi="华文仿宋" w:eastAsia="华文仿宋"/>
                <w:color w:val="000000"/>
                <w:kern w:val="0"/>
                <w:sz w:val="24"/>
              </w:rPr>
            </w:pPr>
          </w:p>
        </w:tc>
        <w:tc>
          <w:tcPr>
            <w:tcW w:w="2223" w:type="dxa"/>
            <w:tcBorders>
              <w:top w:val="single" w:color="000000" w:sz="8" w:space="0"/>
              <w:left w:val="nil"/>
              <w:bottom w:val="single" w:color="000000" w:sz="8" w:space="0"/>
              <w:right w:val="single" w:color="000000" w:sz="8" w:space="0"/>
            </w:tcBorders>
            <w:shd w:val="clear" w:color="auto" w:fill="FFFFFF"/>
            <w:tcMar>
              <w:top w:w="12" w:type="dxa"/>
              <w:left w:w="12" w:type="dxa"/>
              <w:bottom w:w="0" w:type="dxa"/>
              <w:right w:w="12" w:type="dxa"/>
            </w:tcMar>
            <w:vAlign w:val="center"/>
          </w:tcPr>
          <w:p>
            <w:pPr>
              <w:tabs>
                <w:tab w:val="left" w:pos="312"/>
              </w:tabs>
              <w:spacing w:line="240" w:lineRule="auto"/>
              <w:jc w:val="center"/>
              <w:textAlignment w:val="baseline"/>
              <w:rPr>
                <w:rFonts w:hint="eastAsia" w:ascii="仿宋" w:hAnsi="仿宋"/>
                <w:sz w:val="18"/>
                <w:szCs w:val="18"/>
              </w:rPr>
            </w:pPr>
            <w:r>
              <w:rPr>
                <w:rFonts w:hint="eastAsia" w:ascii="仿宋" w:hAnsi="仿宋"/>
                <w:sz w:val="18"/>
                <w:szCs w:val="18"/>
              </w:rPr>
              <w:t>http://jztm.xhu.edu.cn/9e/40/c3062a171584/page.htm</w:t>
            </w:r>
          </w:p>
        </w:tc>
      </w:tr>
    </w:tbl>
    <w:p>
      <w:pPr>
        <w:pStyle w:val="21"/>
        <w:numPr>
          <w:ilvl w:val="0"/>
          <w:numId w:val="0"/>
        </w:numPr>
        <w:adjustRightInd w:val="0"/>
        <w:snapToGrid w:val="0"/>
        <w:spacing w:line="360" w:lineRule="auto"/>
        <w:rPr>
          <w:rFonts w:hint="eastAsia" w:ascii="仿宋" w:hAnsi="仿宋" w:eastAsia="仿宋"/>
          <w:sz w:val="28"/>
        </w:rPr>
      </w:pPr>
    </w:p>
    <w:p>
      <w:pPr>
        <w:pStyle w:val="21"/>
        <w:spacing w:line="360" w:lineRule="auto"/>
        <w:ind w:firstLine="560"/>
        <w:rPr>
          <w:rFonts w:ascii="仿宋" w:hAnsi="仿宋"/>
        </w:rPr>
      </w:pPr>
      <w:r>
        <w:rPr>
          <w:rFonts w:hint="eastAsia" w:ascii="仿宋" w:hAnsi="仿宋"/>
        </w:rPr>
        <w:t>2</w:t>
      </w:r>
      <w:r>
        <w:rPr>
          <w:rFonts w:ascii="仿宋" w:hAnsi="仿宋"/>
        </w:rPr>
        <w:t>.</w:t>
      </w:r>
      <w:r>
        <w:rPr>
          <w:rFonts w:hint="eastAsia" w:ascii="仿宋" w:hAnsi="仿宋"/>
        </w:rPr>
        <w:t>新媒体运营中心。</w:t>
      </w:r>
      <w:r>
        <w:rPr>
          <w:rFonts w:hint="eastAsia" w:ascii="仿宋" w:hAnsi="仿宋" w:eastAsia="仿宋"/>
          <w:sz w:val="28"/>
          <w:lang w:val="en-US" w:eastAsia="zh-CN"/>
        </w:rPr>
        <w:t>11</w:t>
      </w:r>
      <w:r>
        <w:rPr>
          <w:rFonts w:ascii="仿宋" w:hAnsi="仿宋" w:eastAsia="仿宋"/>
          <w:sz w:val="28"/>
        </w:rPr>
        <w:t>月</w:t>
      </w:r>
      <w:r>
        <w:rPr>
          <w:rFonts w:hint="eastAsia" w:ascii="仿宋" w:hAnsi="仿宋" w:eastAsia="仿宋"/>
          <w:sz w:val="28"/>
          <w:lang w:val="en-US" w:eastAsia="zh-CN"/>
        </w:rPr>
        <w:t>11</w:t>
      </w:r>
      <w:r>
        <w:rPr>
          <w:rFonts w:ascii="仿宋" w:hAnsi="仿宋" w:eastAsia="仿宋"/>
          <w:sz w:val="28"/>
        </w:rPr>
        <w:t>日至</w:t>
      </w:r>
      <w:r>
        <w:rPr>
          <w:rFonts w:hint="eastAsia" w:ascii="仿宋" w:hAnsi="仿宋" w:eastAsia="仿宋"/>
          <w:sz w:val="28"/>
          <w:lang w:val="en-US" w:eastAsia="zh-CN"/>
        </w:rPr>
        <w:t>11</w:t>
      </w:r>
      <w:r>
        <w:rPr>
          <w:rFonts w:ascii="仿宋" w:hAnsi="仿宋" w:eastAsia="仿宋"/>
          <w:sz w:val="28"/>
        </w:rPr>
        <w:t>月</w:t>
      </w:r>
      <w:r>
        <w:rPr>
          <w:rFonts w:hint="eastAsia" w:ascii="仿宋" w:hAnsi="仿宋" w:eastAsia="仿宋"/>
          <w:sz w:val="28"/>
          <w:lang w:val="en-US" w:eastAsia="zh-CN"/>
        </w:rPr>
        <w:t>24</w:t>
      </w:r>
      <w:r>
        <w:rPr>
          <w:rFonts w:ascii="仿宋" w:hAnsi="仿宋" w:eastAsia="仿宋"/>
          <w:sz w:val="28"/>
        </w:rPr>
        <w:t>日期间</w:t>
      </w:r>
      <w:r>
        <w:rPr>
          <w:rFonts w:hint="eastAsia" w:ascii="仿宋" w:hAnsi="仿宋" w:eastAsia="仿宋"/>
          <w:sz w:val="28"/>
        </w:rPr>
        <w:t>，学院新媒体运营中心在微信平台发稿</w:t>
      </w:r>
      <w:r>
        <w:rPr>
          <w:rFonts w:hint="eastAsia" w:ascii="仿宋" w:hAnsi="仿宋" w:eastAsia="仿宋"/>
          <w:sz w:val="28"/>
          <w:lang w:val="en-US" w:eastAsia="zh-CN"/>
        </w:rPr>
        <w:t>7</w:t>
      </w:r>
      <w:r>
        <w:rPr>
          <w:rFonts w:hint="eastAsia" w:ascii="仿宋" w:hAnsi="仿宋" w:eastAsia="仿宋"/>
          <w:sz w:val="28"/>
        </w:rPr>
        <w:t>篇;学院</w:t>
      </w:r>
      <w:r>
        <w:rPr>
          <w:rFonts w:ascii="仿宋" w:hAnsi="仿宋" w:eastAsia="仿宋"/>
          <w:sz w:val="28"/>
        </w:rPr>
        <w:t>官Q</w:t>
      </w:r>
      <w:r>
        <w:rPr>
          <w:rFonts w:hint="eastAsia" w:ascii="仿宋" w:hAnsi="仿宋" w:eastAsia="仿宋"/>
          <w:sz w:val="28"/>
        </w:rPr>
        <w:t>发布说说</w:t>
      </w:r>
      <w:r>
        <w:rPr>
          <w:rFonts w:hint="eastAsia" w:ascii="仿宋" w:hAnsi="仿宋" w:eastAsia="仿宋"/>
          <w:sz w:val="28"/>
          <w:lang w:val="en-US" w:eastAsia="zh-CN"/>
        </w:rPr>
        <w:t>10</w:t>
      </w:r>
      <w:r>
        <w:rPr>
          <w:rFonts w:hint="eastAsia" w:ascii="仿宋" w:hAnsi="仿宋" w:eastAsia="仿宋"/>
          <w:sz w:val="28"/>
        </w:rPr>
        <w:t>篇;官方微博编辑微博</w:t>
      </w:r>
      <w:r>
        <w:rPr>
          <w:rFonts w:hint="eastAsia" w:ascii="仿宋" w:hAnsi="仿宋" w:eastAsia="仿宋"/>
          <w:sz w:val="28"/>
          <w:lang w:val="en-US" w:eastAsia="zh-CN"/>
        </w:rPr>
        <w:t>6</w:t>
      </w:r>
      <w:r>
        <w:rPr>
          <w:rFonts w:hint="eastAsia" w:ascii="仿宋" w:hAnsi="仿宋" w:eastAsia="仿宋"/>
          <w:sz w:val="28"/>
        </w:rPr>
        <w:t>篇，转发微博</w:t>
      </w:r>
      <w:r>
        <w:rPr>
          <w:rFonts w:hint="eastAsia" w:ascii="仿宋" w:hAnsi="仿宋" w:eastAsia="仿宋"/>
          <w:sz w:val="28"/>
          <w:lang w:val="en-US" w:eastAsia="zh-CN"/>
        </w:rPr>
        <w:t>0</w:t>
      </w:r>
      <w:r>
        <w:rPr>
          <w:rFonts w:hint="eastAsia" w:ascii="仿宋" w:hAnsi="仿宋" w:eastAsia="仿宋"/>
          <w:sz w:val="28"/>
        </w:rPr>
        <w:t>篇。</w:t>
      </w:r>
    </w:p>
    <w:p>
      <w:pPr>
        <w:tabs>
          <w:tab w:val="left" w:pos="312"/>
        </w:tabs>
        <w:jc w:val="center"/>
        <w:rPr>
          <w:rFonts w:ascii="华文仿宋" w:hAnsi="华文仿宋" w:eastAsia="华文仿宋"/>
          <w:b/>
          <w:bCs/>
          <w:szCs w:val="21"/>
        </w:rPr>
      </w:pPr>
      <w:r>
        <w:rPr>
          <w:rFonts w:ascii="华文仿宋" w:hAnsi="华文仿宋" w:eastAsia="华文仿宋"/>
          <w:b/>
          <w:bCs/>
          <w:szCs w:val="21"/>
        </w:rPr>
        <w:t xml:space="preserve"> </w:t>
      </w:r>
      <w:r>
        <w:rPr>
          <w:rFonts w:hint="eastAsia" w:ascii="华文仿宋" w:hAnsi="华文仿宋" w:eastAsia="华文仿宋"/>
          <w:b/>
          <w:bCs/>
          <w:szCs w:val="21"/>
        </w:rPr>
        <w:t>微信平台发帖情况</w:t>
      </w:r>
    </w:p>
    <w:tbl>
      <w:tblPr>
        <w:tblStyle w:val="12"/>
        <w:tblpPr w:leftFromText="180" w:rightFromText="180" w:vertAnchor="text" w:horzAnchor="page" w:tblpX="1868" w:tblpY="19"/>
        <w:tblOverlap w:val="never"/>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3772"/>
        <w:gridCol w:w="1045"/>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15" w:type="dxa"/>
            <w:vAlign w:val="top"/>
          </w:tcPr>
          <w:p>
            <w:pPr>
              <w:tabs>
                <w:tab w:val="left" w:pos="312"/>
              </w:tabs>
              <w:jc w:val="center"/>
              <w:textAlignment w:val="baseline"/>
              <w:rPr>
                <w:rFonts w:ascii="仿宋" w:hAnsi="仿宋"/>
                <w:sz w:val="21"/>
                <w:szCs w:val="21"/>
              </w:rPr>
            </w:pPr>
            <w:r>
              <w:rPr>
                <w:rFonts w:hint="eastAsia" w:ascii="华文仿宋" w:hAnsi="华文仿宋" w:eastAsia="华文仿宋"/>
                <w:sz w:val="24"/>
              </w:rPr>
              <w:t>发稿时间</w:t>
            </w:r>
          </w:p>
        </w:tc>
        <w:tc>
          <w:tcPr>
            <w:tcW w:w="3772" w:type="dxa"/>
            <w:vAlign w:val="top"/>
          </w:tcPr>
          <w:p>
            <w:pPr>
              <w:tabs>
                <w:tab w:val="left" w:pos="312"/>
              </w:tabs>
              <w:jc w:val="center"/>
              <w:textAlignment w:val="baseline"/>
              <w:rPr>
                <w:rFonts w:ascii="仿宋" w:hAnsi="仿宋"/>
                <w:sz w:val="21"/>
                <w:szCs w:val="21"/>
              </w:rPr>
            </w:pPr>
            <w:r>
              <w:rPr>
                <w:rFonts w:hint="eastAsia" w:ascii="华文仿宋" w:hAnsi="华文仿宋" w:eastAsia="华文仿宋"/>
                <w:sz w:val="24"/>
              </w:rPr>
              <w:t>帖子名称</w:t>
            </w:r>
          </w:p>
        </w:tc>
        <w:tc>
          <w:tcPr>
            <w:tcW w:w="1045" w:type="dxa"/>
            <w:vAlign w:val="top"/>
          </w:tcPr>
          <w:p>
            <w:pPr>
              <w:tabs>
                <w:tab w:val="left" w:pos="312"/>
              </w:tabs>
              <w:jc w:val="center"/>
              <w:textAlignment w:val="baseline"/>
              <w:rPr>
                <w:rFonts w:ascii="仿宋" w:hAnsi="仿宋"/>
                <w:sz w:val="21"/>
                <w:szCs w:val="21"/>
              </w:rPr>
            </w:pPr>
            <w:r>
              <w:rPr>
                <w:rFonts w:hint="eastAsia" w:ascii="华文仿宋" w:hAnsi="华文仿宋" w:eastAsia="华文仿宋"/>
                <w:sz w:val="24"/>
              </w:rPr>
              <w:t>作者</w:t>
            </w:r>
          </w:p>
        </w:tc>
        <w:tc>
          <w:tcPr>
            <w:tcW w:w="2229" w:type="dxa"/>
            <w:vAlign w:val="top"/>
          </w:tcPr>
          <w:p>
            <w:pPr>
              <w:tabs>
                <w:tab w:val="left" w:pos="312"/>
              </w:tabs>
              <w:jc w:val="center"/>
              <w:textAlignment w:val="baseline"/>
              <w:rPr>
                <w:rFonts w:ascii="仿宋" w:hAnsi="仿宋"/>
                <w:sz w:val="21"/>
                <w:szCs w:val="21"/>
              </w:rPr>
            </w:pPr>
            <w:r>
              <w:rPr>
                <w:rFonts w:hint="eastAsia" w:ascii="华文仿宋" w:hAnsi="华文仿宋" w:eastAsia="华文仿宋"/>
                <w:sz w:val="24"/>
              </w:rPr>
              <w:t>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15" w:type="dxa"/>
            <w:vAlign w:val="center"/>
          </w:tcPr>
          <w:p>
            <w:pPr>
              <w:tabs>
                <w:tab w:val="left" w:pos="312"/>
              </w:tabs>
              <w:jc w:val="center"/>
              <w:textAlignment w:val="baseline"/>
              <w:rPr>
                <w:rFonts w:ascii="仿宋" w:hAnsi="仿宋"/>
                <w:sz w:val="21"/>
                <w:szCs w:val="21"/>
              </w:rPr>
            </w:pPr>
            <w:r>
              <w:rPr>
                <w:rFonts w:hint="eastAsia" w:ascii="华文仿宋" w:hAnsi="华文仿宋" w:eastAsia="华文仿宋" w:cs="仿宋"/>
                <w:sz w:val="24"/>
              </w:rPr>
              <w:t>2021.11.11</w:t>
            </w:r>
          </w:p>
        </w:tc>
        <w:tc>
          <w:tcPr>
            <w:tcW w:w="3772" w:type="dxa"/>
            <w:vAlign w:val="top"/>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木木分享|百年接力，强国有我</w:t>
            </w:r>
          </w:p>
        </w:tc>
        <w:tc>
          <w:tcPr>
            <w:tcW w:w="1045" w:type="dxa"/>
            <w:vAlign w:val="center"/>
          </w:tcPr>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刘枝娅</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徐美容</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唐境</w:t>
            </w:r>
          </w:p>
        </w:tc>
        <w:tc>
          <w:tcPr>
            <w:tcW w:w="2229" w:type="dxa"/>
            <w:vAlign w:val="top"/>
          </w:tcPr>
          <w:p>
            <w:pPr>
              <w:tabs>
                <w:tab w:val="left" w:pos="312"/>
              </w:tabs>
              <w:textAlignment w:val="baseline"/>
              <w:rPr>
                <w:rFonts w:hint="eastAsia" w:ascii="仿宋" w:hAnsi="仿宋"/>
                <w:sz w:val="16"/>
                <w:szCs w:val="16"/>
              </w:rPr>
            </w:pPr>
            <w:r>
              <w:rPr>
                <w:rFonts w:hint="eastAsia" w:ascii="仿宋" w:hAnsi="仿宋"/>
                <w:sz w:val="16"/>
                <w:szCs w:val="16"/>
              </w:rPr>
              <w:fldChar w:fldCharType="begin"/>
            </w:r>
            <w:r>
              <w:rPr>
                <w:rFonts w:hint="eastAsia" w:ascii="仿宋" w:hAnsi="仿宋"/>
                <w:sz w:val="16"/>
                <w:szCs w:val="16"/>
              </w:rPr>
              <w:instrText xml:space="preserve"> HYPERLINK "新媒体运营中心第11-12周工作总结.docx" </w:instrText>
            </w:r>
            <w:r>
              <w:rPr>
                <w:rFonts w:hint="eastAsia" w:ascii="仿宋" w:hAnsi="仿宋"/>
                <w:sz w:val="16"/>
                <w:szCs w:val="16"/>
              </w:rPr>
              <w:fldChar w:fldCharType="separate"/>
            </w:r>
            <w:r>
              <w:rPr>
                <w:rFonts w:hint="eastAsia" w:ascii="仿宋" w:hAnsi="仿宋"/>
                <w:sz w:val="16"/>
                <w:szCs w:val="16"/>
              </w:rPr>
              <w:t>https://mp.weixin.qq.com/s/Am40sHBS7K23U1eGqYX88g</w:t>
            </w:r>
            <w:r>
              <w:rPr>
                <w:rFonts w:hint="eastAsia" w:ascii="仿宋" w:hAnsi="仿宋"/>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tabs>
                <w:tab w:val="left" w:pos="312"/>
              </w:tabs>
              <w:jc w:val="center"/>
              <w:textAlignment w:val="baseline"/>
              <w:rPr>
                <w:rFonts w:ascii="仿宋" w:hAnsi="仿宋"/>
                <w:sz w:val="21"/>
                <w:szCs w:val="21"/>
              </w:rPr>
            </w:pPr>
            <w:r>
              <w:rPr>
                <w:rFonts w:hint="eastAsia" w:ascii="华文仿宋" w:hAnsi="华文仿宋" w:eastAsia="华文仿宋" w:cs="仿宋"/>
                <w:sz w:val="24"/>
              </w:rPr>
              <w:t>2021.11.12</w:t>
            </w:r>
          </w:p>
        </w:tc>
        <w:tc>
          <w:tcPr>
            <w:tcW w:w="3772" w:type="dxa"/>
            <w:vAlign w:val="top"/>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优秀班集体（Ⅸ）|2019级建筑环境与能源应用工程1班</w:t>
            </w:r>
          </w:p>
        </w:tc>
        <w:tc>
          <w:tcPr>
            <w:tcW w:w="1045" w:type="dxa"/>
            <w:vAlign w:val="center"/>
          </w:tcPr>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马斌</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周颖</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唐境</w:t>
            </w:r>
          </w:p>
        </w:tc>
        <w:tc>
          <w:tcPr>
            <w:tcW w:w="2229" w:type="dxa"/>
            <w:vAlign w:val="top"/>
          </w:tcPr>
          <w:p>
            <w:pPr>
              <w:tabs>
                <w:tab w:val="left" w:pos="312"/>
              </w:tabs>
              <w:textAlignment w:val="baseline"/>
              <w:rPr>
                <w:rFonts w:hint="eastAsia" w:ascii="仿宋" w:hAnsi="仿宋"/>
                <w:sz w:val="16"/>
                <w:szCs w:val="16"/>
              </w:rPr>
            </w:pPr>
            <w:r>
              <w:rPr>
                <w:rFonts w:hint="eastAsia" w:ascii="仿宋" w:hAnsi="仿宋"/>
                <w:sz w:val="16"/>
                <w:szCs w:val="16"/>
              </w:rPr>
              <w:fldChar w:fldCharType="begin"/>
            </w:r>
            <w:r>
              <w:rPr>
                <w:rFonts w:hint="eastAsia" w:ascii="仿宋" w:hAnsi="仿宋"/>
                <w:sz w:val="16"/>
                <w:szCs w:val="16"/>
              </w:rPr>
              <w:instrText xml:space="preserve"> HYPERLINK "新媒体运营中心第11-12周工作总结.docx" </w:instrText>
            </w:r>
            <w:r>
              <w:rPr>
                <w:rFonts w:hint="eastAsia" w:ascii="仿宋" w:hAnsi="仿宋"/>
                <w:sz w:val="16"/>
                <w:szCs w:val="16"/>
              </w:rPr>
              <w:fldChar w:fldCharType="separate"/>
            </w:r>
            <w:r>
              <w:rPr>
                <w:rFonts w:hint="eastAsia" w:ascii="仿宋" w:hAnsi="仿宋"/>
                <w:sz w:val="16"/>
                <w:szCs w:val="16"/>
              </w:rPr>
              <w:t>https://mp.weixin.qq.com/s/tx0yTOoNZ_OIrEEXF9w6Lg</w:t>
            </w:r>
            <w:r>
              <w:rPr>
                <w:rFonts w:hint="eastAsia" w:ascii="仿宋" w:hAnsi="仿宋"/>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tabs>
                <w:tab w:val="left" w:pos="312"/>
              </w:tabs>
              <w:jc w:val="center"/>
              <w:textAlignment w:val="baseline"/>
              <w:rPr>
                <w:rFonts w:ascii="仿宋" w:hAnsi="仿宋"/>
                <w:sz w:val="21"/>
                <w:szCs w:val="21"/>
              </w:rPr>
            </w:pPr>
            <w:r>
              <w:rPr>
                <w:rFonts w:hint="eastAsia" w:ascii="华文仿宋" w:hAnsi="华文仿宋" w:eastAsia="华文仿宋" w:cs="仿宋"/>
                <w:sz w:val="24"/>
              </w:rPr>
              <w:t>2021.11.15</w:t>
            </w:r>
          </w:p>
        </w:tc>
        <w:tc>
          <w:tcPr>
            <w:tcW w:w="3772" w:type="dxa"/>
            <w:vAlign w:val="top"/>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四史专栏|学习社会主义发展史，提高政治觉悟</w:t>
            </w:r>
          </w:p>
        </w:tc>
        <w:tc>
          <w:tcPr>
            <w:tcW w:w="1045" w:type="dxa"/>
            <w:vAlign w:val="center"/>
          </w:tcPr>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胡静宇</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周颖</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唐境</w:t>
            </w:r>
          </w:p>
        </w:tc>
        <w:tc>
          <w:tcPr>
            <w:tcW w:w="2229" w:type="dxa"/>
            <w:vAlign w:val="top"/>
          </w:tcPr>
          <w:p>
            <w:pPr>
              <w:tabs>
                <w:tab w:val="left" w:pos="312"/>
              </w:tabs>
              <w:textAlignment w:val="baseline"/>
              <w:rPr>
                <w:rFonts w:hint="eastAsia" w:ascii="仿宋" w:hAnsi="仿宋"/>
                <w:sz w:val="16"/>
                <w:szCs w:val="16"/>
              </w:rPr>
            </w:pPr>
            <w:r>
              <w:rPr>
                <w:rFonts w:hint="eastAsia" w:ascii="仿宋" w:hAnsi="仿宋"/>
                <w:sz w:val="16"/>
                <w:szCs w:val="16"/>
              </w:rPr>
              <w:fldChar w:fldCharType="begin"/>
            </w:r>
            <w:r>
              <w:rPr>
                <w:rFonts w:hint="eastAsia" w:ascii="仿宋" w:hAnsi="仿宋"/>
                <w:sz w:val="16"/>
                <w:szCs w:val="16"/>
              </w:rPr>
              <w:instrText xml:space="preserve"> HYPERLINK "新媒体运营中心第11-12周工作总结.docx" </w:instrText>
            </w:r>
            <w:r>
              <w:rPr>
                <w:rFonts w:hint="eastAsia" w:ascii="仿宋" w:hAnsi="仿宋"/>
                <w:sz w:val="16"/>
                <w:szCs w:val="16"/>
              </w:rPr>
              <w:fldChar w:fldCharType="separate"/>
            </w:r>
            <w:r>
              <w:rPr>
                <w:rFonts w:hint="eastAsia" w:ascii="仿宋" w:hAnsi="仿宋"/>
                <w:sz w:val="16"/>
                <w:szCs w:val="16"/>
              </w:rPr>
              <w:t>https://mp.weixin.qq.com/s/gdjI4dYXCtpLWeIYkClnHQ</w:t>
            </w:r>
            <w:r>
              <w:rPr>
                <w:rFonts w:hint="eastAsia" w:ascii="仿宋" w:hAnsi="仿宋"/>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tabs>
                <w:tab w:val="left" w:pos="312"/>
              </w:tabs>
              <w:jc w:val="center"/>
              <w:textAlignment w:val="baseline"/>
              <w:rPr>
                <w:rFonts w:ascii="仿宋" w:hAnsi="仿宋"/>
                <w:sz w:val="21"/>
                <w:szCs w:val="21"/>
              </w:rPr>
            </w:pPr>
            <w:r>
              <w:rPr>
                <w:rFonts w:hint="eastAsia" w:ascii="华文仿宋" w:hAnsi="华文仿宋" w:eastAsia="华文仿宋" w:cs="仿宋"/>
                <w:sz w:val="24"/>
              </w:rPr>
              <w:t>2021.11.16</w:t>
            </w:r>
          </w:p>
        </w:tc>
        <w:tc>
          <w:tcPr>
            <w:tcW w:w="3772" w:type="dxa"/>
            <w:vAlign w:val="top"/>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优秀班集体（Ⅹ)I2019级给排水科学与工程2班</w:t>
            </w:r>
          </w:p>
        </w:tc>
        <w:tc>
          <w:tcPr>
            <w:tcW w:w="1045" w:type="dxa"/>
            <w:vAlign w:val="center"/>
          </w:tcPr>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易小雪</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徐美容</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唐境</w:t>
            </w:r>
          </w:p>
        </w:tc>
        <w:tc>
          <w:tcPr>
            <w:tcW w:w="2229" w:type="dxa"/>
            <w:vAlign w:val="top"/>
          </w:tcPr>
          <w:p>
            <w:pPr>
              <w:tabs>
                <w:tab w:val="left" w:pos="312"/>
              </w:tabs>
              <w:textAlignment w:val="baseline"/>
              <w:rPr>
                <w:rFonts w:hint="eastAsia" w:ascii="仿宋" w:hAnsi="仿宋"/>
                <w:sz w:val="16"/>
                <w:szCs w:val="16"/>
              </w:rPr>
            </w:pPr>
            <w:r>
              <w:rPr>
                <w:rFonts w:hint="eastAsia" w:ascii="仿宋" w:hAnsi="仿宋"/>
                <w:sz w:val="16"/>
                <w:szCs w:val="16"/>
              </w:rPr>
              <w:fldChar w:fldCharType="begin"/>
            </w:r>
            <w:r>
              <w:rPr>
                <w:rFonts w:hint="eastAsia" w:ascii="仿宋" w:hAnsi="仿宋"/>
                <w:sz w:val="16"/>
                <w:szCs w:val="16"/>
              </w:rPr>
              <w:instrText xml:space="preserve"> HYPERLINK "新媒体运营中心第11-12周工作总结.docx" </w:instrText>
            </w:r>
            <w:r>
              <w:rPr>
                <w:rFonts w:hint="eastAsia" w:ascii="仿宋" w:hAnsi="仿宋"/>
                <w:sz w:val="16"/>
                <w:szCs w:val="16"/>
              </w:rPr>
              <w:fldChar w:fldCharType="separate"/>
            </w:r>
            <w:r>
              <w:rPr>
                <w:rFonts w:hint="eastAsia" w:ascii="仿宋" w:hAnsi="仿宋"/>
                <w:sz w:val="16"/>
                <w:szCs w:val="16"/>
              </w:rPr>
              <w:t>https://mp.weixin.qq.com/s/_yJXmjEFZUiABKJdnUDJsA</w:t>
            </w:r>
            <w:r>
              <w:rPr>
                <w:rFonts w:hint="eastAsia" w:ascii="仿宋" w:hAnsi="仿宋"/>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315" w:type="dxa"/>
            <w:vAlign w:val="center"/>
          </w:tcPr>
          <w:p>
            <w:pPr>
              <w:tabs>
                <w:tab w:val="left" w:pos="312"/>
              </w:tabs>
              <w:jc w:val="center"/>
              <w:textAlignment w:val="baseline"/>
              <w:rPr>
                <w:rFonts w:ascii="仿宋" w:hAnsi="仿宋"/>
                <w:sz w:val="21"/>
                <w:szCs w:val="21"/>
              </w:rPr>
            </w:pPr>
            <w:r>
              <w:rPr>
                <w:rFonts w:hint="eastAsia" w:ascii="华文仿宋" w:hAnsi="华文仿宋" w:eastAsia="华文仿宋" w:cs="仿宋"/>
                <w:sz w:val="24"/>
              </w:rPr>
              <w:t>2021.11.20</w:t>
            </w:r>
          </w:p>
        </w:tc>
        <w:tc>
          <w:tcPr>
            <w:tcW w:w="3772" w:type="dxa"/>
            <w:vAlign w:val="top"/>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疫情助力|点亮西华，为疫情助力</w:t>
            </w:r>
          </w:p>
        </w:tc>
        <w:tc>
          <w:tcPr>
            <w:tcW w:w="1045" w:type="dxa"/>
            <w:vAlign w:val="center"/>
          </w:tcPr>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徐美容周颖</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周海滨</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唐境</w:t>
            </w:r>
          </w:p>
        </w:tc>
        <w:tc>
          <w:tcPr>
            <w:tcW w:w="2229" w:type="dxa"/>
            <w:vAlign w:val="top"/>
          </w:tcPr>
          <w:p>
            <w:pPr>
              <w:tabs>
                <w:tab w:val="left" w:pos="312"/>
              </w:tabs>
              <w:textAlignment w:val="baseline"/>
              <w:rPr>
                <w:rFonts w:hint="eastAsia" w:ascii="仿宋" w:hAnsi="仿宋"/>
                <w:sz w:val="16"/>
                <w:szCs w:val="16"/>
              </w:rPr>
            </w:pPr>
            <w:r>
              <w:rPr>
                <w:rFonts w:hint="eastAsia" w:ascii="仿宋" w:hAnsi="仿宋"/>
                <w:sz w:val="16"/>
                <w:szCs w:val="16"/>
              </w:rPr>
              <w:fldChar w:fldCharType="begin"/>
            </w:r>
            <w:r>
              <w:rPr>
                <w:rFonts w:hint="eastAsia" w:ascii="仿宋" w:hAnsi="仿宋"/>
                <w:sz w:val="16"/>
                <w:szCs w:val="16"/>
              </w:rPr>
              <w:instrText xml:space="preserve"> HYPERLINK "新媒体运营中心第11-12周工作总结.docx" </w:instrText>
            </w:r>
            <w:r>
              <w:rPr>
                <w:rFonts w:hint="eastAsia" w:ascii="仿宋" w:hAnsi="仿宋"/>
                <w:sz w:val="16"/>
                <w:szCs w:val="16"/>
              </w:rPr>
              <w:fldChar w:fldCharType="separate"/>
            </w:r>
            <w:r>
              <w:rPr>
                <w:rFonts w:hint="eastAsia" w:ascii="仿宋" w:hAnsi="仿宋"/>
                <w:sz w:val="16"/>
                <w:szCs w:val="16"/>
              </w:rPr>
              <w:t>https://mp.weixin.qq.com/s/VQOVFzS83ZhTiougxtQ3ew</w:t>
            </w:r>
            <w:r>
              <w:rPr>
                <w:rFonts w:hint="eastAsia" w:ascii="仿宋" w:hAnsi="仿宋"/>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tabs>
                <w:tab w:val="left" w:pos="312"/>
              </w:tabs>
              <w:jc w:val="center"/>
              <w:textAlignment w:val="baseline"/>
              <w:rPr>
                <w:rFonts w:ascii="仿宋" w:hAnsi="仿宋"/>
                <w:sz w:val="21"/>
                <w:szCs w:val="21"/>
              </w:rPr>
            </w:pPr>
            <w:r>
              <w:rPr>
                <w:rFonts w:hint="eastAsia" w:ascii="华文仿宋" w:hAnsi="华文仿宋" w:eastAsia="华文仿宋" w:cs="仿宋"/>
                <w:sz w:val="24"/>
              </w:rPr>
              <w:t>2021.11.22</w:t>
            </w:r>
          </w:p>
        </w:tc>
        <w:tc>
          <w:tcPr>
            <w:tcW w:w="3772" w:type="dxa"/>
            <w:vAlign w:val="top"/>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四史专栏|周周学党史，十九届六中全会</w:t>
            </w:r>
          </w:p>
        </w:tc>
        <w:tc>
          <w:tcPr>
            <w:tcW w:w="1045" w:type="dxa"/>
            <w:vAlign w:val="center"/>
          </w:tcPr>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周海滨</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唐境</w:t>
            </w:r>
          </w:p>
        </w:tc>
        <w:tc>
          <w:tcPr>
            <w:tcW w:w="2229" w:type="dxa"/>
            <w:vAlign w:val="top"/>
          </w:tcPr>
          <w:p>
            <w:pPr>
              <w:tabs>
                <w:tab w:val="left" w:pos="312"/>
              </w:tabs>
              <w:textAlignment w:val="baseline"/>
              <w:rPr>
                <w:rFonts w:hint="eastAsia" w:ascii="仿宋" w:hAnsi="仿宋"/>
                <w:sz w:val="16"/>
                <w:szCs w:val="16"/>
              </w:rPr>
            </w:pPr>
            <w:r>
              <w:rPr>
                <w:rFonts w:hint="eastAsia" w:ascii="仿宋" w:hAnsi="仿宋"/>
                <w:sz w:val="16"/>
                <w:szCs w:val="16"/>
              </w:rPr>
              <w:fldChar w:fldCharType="begin"/>
            </w:r>
            <w:r>
              <w:rPr>
                <w:rFonts w:hint="eastAsia" w:ascii="仿宋" w:hAnsi="仿宋"/>
                <w:sz w:val="16"/>
                <w:szCs w:val="16"/>
              </w:rPr>
              <w:instrText xml:space="preserve"> HYPERLINK "新媒体运营中心第11-12周工作总结.docx" </w:instrText>
            </w:r>
            <w:r>
              <w:rPr>
                <w:rFonts w:hint="eastAsia" w:ascii="仿宋" w:hAnsi="仿宋"/>
                <w:sz w:val="16"/>
                <w:szCs w:val="16"/>
              </w:rPr>
              <w:fldChar w:fldCharType="separate"/>
            </w:r>
            <w:r>
              <w:rPr>
                <w:rFonts w:hint="eastAsia" w:ascii="仿宋" w:hAnsi="仿宋"/>
                <w:sz w:val="16"/>
                <w:szCs w:val="16"/>
              </w:rPr>
              <w:t>https://mp.weixin.qq.com/s/RzQcAbi_9jIydqK3AaqdGA</w:t>
            </w:r>
            <w:r>
              <w:rPr>
                <w:rFonts w:hint="eastAsia" w:ascii="仿宋" w:hAnsi="仿宋"/>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tabs>
                <w:tab w:val="left" w:pos="312"/>
              </w:tabs>
              <w:jc w:val="center"/>
              <w:textAlignment w:val="baseline"/>
              <w:rPr>
                <w:rFonts w:ascii="仿宋" w:hAnsi="仿宋"/>
                <w:sz w:val="21"/>
                <w:szCs w:val="21"/>
              </w:rPr>
            </w:pPr>
            <w:r>
              <w:rPr>
                <w:rFonts w:hint="eastAsia" w:ascii="华文仿宋" w:hAnsi="华文仿宋" w:eastAsia="华文仿宋" w:cs="仿宋"/>
                <w:sz w:val="24"/>
              </w:rPr>
              <w:t>2021.11.23</w:t>
            </w:r>
          </w:p>
        </w:tc>
        <w:tc>
          <w:tcPr>
            <w:tcW w:w="3772" w:type="dxa"/>
            <w:vAlign w:val="top"/>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木木分享|美寝大赛优秀寝室风采展</w:t>
            </w:r>
          </w:p>
        </w:tc>
        <w:tc>
          <w:tcPr>
            <w:tcW w:w="1045" w:type="dxa"/>
            <w:vAlign w:val="center"/>
          </w:tcPr>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胡静宇</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周海滨</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唐境</w:t>
            </w:r>
          </w:p>
        </w:tc>
        <w:tc>
          <w:tcPr>
            <w:tcW w:w="2229" w:type="dxa"/>
            <w:vAlign w:val="top"/>
          </w:tcPr>
          <w:p>
            <w:pPr>
              <w:tabs>
                <w:tab w:val="left" w:pos="312"/>
              </w:tabs>
              <w:textAlignment w:val="baseline"/>
              <w:rPr>
                <w:rFonts w:hint="eastAsia" w:ascii="仿宋" w:hAnsi="仿宋"/>
                <w:sz w:val="16"/>
                <w:szCs w:val="16"/>
              </w:rPr>
            </w:pPr>
            <w:r>
              <w:rPr>
                <w:rFonts w:hint="eastAsia" w:ascii="仿宋" w:hAnsi="仿宋"/>
                <w:sz w:val="16"/>
                <w:szCs w:val="16"/>
              </w:rPr>
              <w:fldChar w:fldCharType="begin"/>
            </w:r>
            <w:r>
              <w:rPr>
                <w:rFonts w:hint="eastAsia" w:ascii="仿宋" w:hAnsi="仿宋"/>
                <w:sz w:val="16"/>
                <w:szCs w:val="16"/>
              </w:rPr>
              <w:instrText xml:space="preserve"> HYPERLINK "新媒体运营中心第11-12周工作总结.docx" </w:instrText>
            </w:r>
            <w:r>
              <w:rPr>
                <w:rFonts w:hint="eastAsia" w:ascii="仿宋" w:hAnsi="仿宋"/>
                <w:sz w:val="16"/>
                <w:szCs w:val="16"/>
              </w:rPr>
              <w:fldChar w:fldCharType="separate"/>
            </w:r>
            <w:r>
              <w:rPr>
                <w:rFonts w:hint="eastAsia" w:ascii="仿宋" w:hAnsi="仿宋"/>
                <w:sz w:val="16"/>
                <w:szCs w:val="16"/>
              </w:rPr>
              <w:t>https://mp.weixin.qq.com/s/teUGBgC5baTTKzo_Jtl1FA</w:t>
            </w:r>
            <w:r>
              <w:rPr>
                <w:rFonts w:hint="eastAsia" w:ascii="仿宋" w:hAnsi="仿宋"/>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2021.11.08</w:t>
            </w:r>
          </w:p>
        </w:tc>
        <w:tc>
          <w:tcPr>
            <w:tcW w:w="3772" w:type="dxa"/>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四史专栏|学改革开放史，传承红色基因</w:t>
            </w:r>
          </w:p>
        </w:tc>
        <w:tc>
          <w:tcPr>
            <w:tcW w:w="1045" w:type="dxa"/>
            <w:vAlign w:val="center"/>
          </w:tcPr>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胡静宇</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徐美容</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唐境</w:t>
            </w:r>
          </w:p>
        </w:tc>
        <w:tc>
          <w:tcPr>
            <w:tcW w:w="2229" w:type="dxa"/>
          </w:tcPr>
          <w:p>
            <w:pPr>
              <w:tabs>
                <w:tab w:val="left" w:pos="312"/>
              </w:tabs>
              <w:textAlignment w:val="baseline"/>
              <w:rPr>
                <w:rFonts w:hint="eastAsia" w:ascii="仿宋" w:hAnsi="仿宋"/>
                <w:sz w:val="16"/>
                <w:szCs w:val="16"/>
              </w:rPr>
            </w:pPr>
            <w:r>
              <w:rPr>
                <w:rFonts w:hint="eastAsia" w:ascii="仿宋" w:hAnsi="仿宋"/>
                <w:sz w:val="16"/>
                <w:szCs w:val="16"/>
              </w:rPr>
              <w:fldChar w:fldCharType="begin"/>
            </w:r>
            <w:r>
              <w:rPr>
                <w:rFonts w:hint="eastAsia" w:ascii="仿宋" w:hAnsi="仿宋"/>
                <w:sz w:val="16"/>
                <w:szCs w:val="16"/>
              </w:rPr>
              <w:instrText xml:space="preserve"> HYPERLINK "新媒体运营中心第9-10周工作总结.docx" </w:instrText>
            </w:r>
            <w:r>
              <w:rPr>
                <w:rFonts w:hint="eastAsia" w:ascii="仿宋" w:hAnsi="仿宋"/>
                <w:sz w:val="16"/>
                <w:szCs w:val="16"/>
              </w:rPr>
              <w:fldChar w:fldCharType="separate"/>
            </w:r>
            <w:r>
              <w:rPr>
                <w:rFonts w:hint="eastAsia" w:ascii="仿宋" w:hAnsi="仿宋"/>
                <w:sz w:val="16"/>
                <w:szCs w:val="16"/>
              </w:rPr>
              <w:t>https://mp.weixin.qq.com/s/roTEMSLBsBKFB6X4yRrFVg</w:t>
            </w:r>
            <w:r>
              <w:rPr>
                <w:rFonts w:hint="eastAsia" w:ascii="仿宋" w:hAnsi="仿宋"/>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vAlign w:val="center"/>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2021.11.09</w:t>
            </w:r>
          </w:p>
        </w:tc>
        <w:tc>
          <w:tcPr>
            <w:tcW w:w="3772" w:type="dxa"/>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119消防日|落实消防责任，防范安全风险</w:t>
            </w:r>
          </w:p>
        </w:tc>
        <w:tc>
          <w:tcPr>
            <w:tcW w:w="1045" w:type="dxa"/>
            <w:vAlign w:val="center"/>
          </w:tcPr>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周海滨</w:t>
            </w:r>
          </w:p>
          <w:p>
            <w:pPr>
              <w:tabs>
                <w:tab w:val="left" w:pos="312"/>
              </w:tabs>
              <w:spacing w:line="240" w:lineRule="auto"/>
              <w:jc w:val="center"/>
              <w:textAlignment w:val="baseline"/>
              <w:rPr>
                <w:rFonts w:hint="eastAsia" w:ascii="仿宋" w:hAnsi="仿宋"/>
                <w:sz w:val="21"/>
                <w:szCs w:val="21"/>
              </w:rPr>
            </w:pPr>
            <w:r>
              <w:rPr>
                <w:rFonts w:hint="eastAsia" w:ascii="仿宋" w:hAnsi="仿宋"/>
                <w:sz w:val="21"/>
                <w:szCs w:val="21"/>
              </w:rPr>
              <w:t>唐境</w:t>
            </w:r>
          </w:p>
        </w:tc>
        <w:tc>
          <w:tcPr>
            <w:tcW w:w="2229" w:type="dxa"/>
          </w:tcPr>
          <w:p>
            <w:pPr>
              <w:tabs>
                <w:tab w:val="left" w:pos="312"/>
              </w:tabs>
              <w:textAlignment w:val="baseline"/>
              <w:rPr>
                <w:rFonts w:hint="eastAsia" w:ascii="仿宋" w:hAnsi="仿宋"/>
                <w:sz w:val="16"/>
                <w:szCs w:val="16"/>
              </w:rPr>
            </w:pPr>
            <w:r>
              <w:rPr>
                <w:rFonts w:hint="eastAsia" w:ascii="仿宋" w:hAnsi="仿宋"/>
                <w:sz w:val="16"/>
                <w:szCs w:val="16"/>
              </w:rPr>
              <w:fldChar w:fldCharType="begin"/>
            </w:r>
            <w:r>
              <w:rPr>
                <w:rFonts w:hint="eastAsia" w:ascii="仿宋" w:hAnsi="仿宋"/>
                <w:sz w:val="16"/>
                <w:szCs w:val="16"/>
              </w:rPr>
              <w:instrText xml:space="preserve"> HYPERLINK "新媒体运营中心第9-10周工作总结.docx" </w:instrText>
            </w:r>
            <w:r>
              <w:rPr>
                <w:rFonts w:hint="eastAsia" w:ascii="仿宋" w:hAnsi="仿宋"/>
                <w:sz w:val="16"/>
                <w:szCs w:val="16"/>
              </w:rPr>
              <w:fldChar w:fldCharType="separate"/>
            </w:r>
            <w:r>
              <w:rPr>
                <w:rFonts w:hint="eastAsia" w:ascii="仿宋" w:hAnsi="仿宋"/>
                <w:sz w:val="16"/>
                <w:szCs w:val="16"/>
              </w:rPr>
              <w:t>https://mp.weixin.qq.com/s/Hxi3SPoUIzHMd9RPbQHJcA</w:t>
            </w:r>
            <w:r>
              <w:rPr>
                <w:rFonts w:hint="eastAsia" w:ascii="仿宋" w:hAnsi="仿宋"/>
                <w:sz w:val="16"/>
                <w:szCs w:val="16"/>
              </w:rPr>
              <w:fldChar w:fldCharType="end"/>
            </w:r>
          </w:p>
        </w:tc>
      </w:tr>
    </w:tbl>
    <w:p>
      <w:pPr>
        <w:tabs>
          <w:tab w:val="left" w:pos="312"/>
        </w:tabs>
        <w:jc w:val="center"/>
        <w:rPr>
          <w:rFonts w:ascii="华文仿宋" w:hAnsi="华文仿宋" w:eastAsia="华文仿宋"/>
          <w:b/>
          <w:bCs/>
          <w:szCs w:val="21"/>
        </w:rPr>
      </w:pPr>
      <w:r>
        <w:rPr>
          <w:rFonts w:hint="eastAsia" w:ascii="华文仿宋" w:hAnsi="华文仿宋" w:eastAsia="华文仿宋"/>
          <w:b/>
          <w:bCs/>
          <w:szCs w:val="21"/>
        </w:rPr>
        <w:t>官方QQ发贴情况</w:t>
      </w:r>
    </w:p>
    <w:tbl>
      <w:tblPr>
        <w:tblStyle w:val="11"/>
        <w:tblpPr w:leftFromText="180" w:rightFromText="180" w:vertAnchor="text" w:horzAnchor="page" w:tblpX="1754" w:tblpY="43"/>
        <w:tblOverlap w:val="never"/>
        <w:tblW w:w="8384" w:type="dxa"/>
        <w:tblInd w:w="0" w:type="dxa"/>
        <w:tblLayout w:type="fixed"/>
        <w:tblCellMar>
          <w:top w:w="0" w:type="dxa"/>
          <w:left w:w="0" w:type="dxa"/>
          <w:bottom w:w="0" w:type="dxa"/>
          <w:right w:w="0" w:type="dxa"/>
        </w:tblCellMar>
      </w:tblPr>
      <w:tblGrid>
        <w:gridCol w:w="1833"/>
        <w:gridCol w:w="6551"/>
      </w:tblGrid>
      <w:tr>
        <w:tblPrEx>
          <w:tblCellMar>
            <w:top w:w="0" w:type="dxa"/>
            <w:left w:w="0" w:type="dxa"/>
            <w:bottom w:w="0" w:type="dxa"/>
            <w:right w:w="0" w:type="dxa"/>
          </w:tblCellMar>
        </w:tblPrEx>
        <w:trPr>
          <w:trHeight w:val="397" w:hRule="atLeast"/>
        </w:trPr>
        <w:tc>
          <w:tcPr>
            <w:tcW w:w="183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发贴时间</w:t>
            </w:r>
          </w:p>
        </w:tc>
        <w:tc>
          <w:tcPr>
            <w:tcW w:w="6551"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活动简述</w:t>
            </w:r>
          </w:p>
        </w:tc>
      </w:tr>
      <w:tr>
        <w:tblPrEx>
          <w:tblCellMar>
            <w:top w:w="0" w:type="dxa"/>
            <w:left w:w="0" w:type="dxa"/>
            <w:bottom w:w="0" w:type="dxa"/>
            <w:right w:w="0" w:type="dxa"/>
          </w:tblCellMar>
        </w:tblPrEx>
        <w:trPr>
          <w:trHeight w:val="397" w:hRule="atLeast"/>
        </w:trPr>
        <w:tc>
          <w:tcPr>
            <w:tcW w:w="183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2021.11.12</w:t>
            </w:r>
          </w:p>
        </w:tc>
        <w:tc>
          <w:tcPr>
            <w:tcW w:w="6551"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left"/>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【木木分享】第五届优秀学生宣讲会</w:t>
            </w:r>
          </w:p>
        </w:tc>
      </w:tr>
      <w:tr>
        <w:tblPrEx>
          <w:tblCellMar>
            <w:top w:w="0" w:type="dxa"/>
            <w:left w:w="0" w:type="dxa"/>
            <w:bottom w:w="0" w:type="dxa"/>
            <w:right w:w="0" w:type="dxa"/>
          </w:tblCellMar>
        </w:tblPrEx>
        <w:trPr>
          <w:trHeight w:val="397" w:hRule="atLeast"/>
        </w:trPr>
        <w:tc>
          <w:tcPr>
            <w:tcW w:w="183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2021.11.13</w:t>
            </w:r>
          </w:p>
        </w:tc>
        <w:tc>
          <w:tcPr>
            <w:tcW w:w="6551"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left"/>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【木木分享】百年接力，强国有我！</w:t>
            </w:r>
          </w:p>
        </w:tc>
      </w:tr>
      <w:tr>
        <w:tblPrEx>
          <w:tblCellMar>
            <w:top w:w="0" w:type="dxa"/>
            <w:left w:w="0" w:type="dxa"/>
            <w:bottom w:w="0" w:type="dxa"/>
            <w:right w:w="0" w:type="dxa"/>
          </w:tblCellMar>
        </w:tblPrEx>
        <w:trPr>
          <w:trHeight w:val="397" w:hRule="atLeast"/>
        </w:trPr>
        <w:tc>
          <w:tcPr>
            <w:tcW w:w="183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2021.11.14</w:t>
            </w:r>
          </w:p>
        </w:tc>
        <w:tc>
          <w:tcPr>
            <w:tcW w:w="6551"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left"/>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【木木分享】第五届优秀学生宣讲会第三四场</w:t>
            </w:r>
          </w:p>
        </w:tc>
      </w:tr>
      <w:tr>
        <w:tblPrEx>
          <w:tblCellMar>
            <w:top w:w="0" w:type="dxa"/>
            <w:left w:w="0" w:type="dxa"/>
            <w:bottom w:w="0" w:type="dxa"/>
            <w:right w:w="0" w:type="dxa"/>
          </w:tblCellMar>
        </w:tblPrEx>
        <w:trPr>
          <w:trHeight w:val="397" w:hRule="atLeast"/>
        </w:trPr>
        <w:tc>
          <w:tcPr>
            <w:tcW w:w="183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2021.11.16</w:t>
            </w:r>
          </w:p>
        </w:tc>
        <w:tc>
          <w:tcPr>
            <w:tcW w:w="6551"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left"/>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【木木分享】第十次干部例会</w:t>
            </w:r>
          </w:p>
        </w:tc>
      </w:tr>
      <w:tr>
        <w:tblPrEx>
          <w:tblCellMar>
            <w:top w:w="0" w:type="dxa"/>
            <w:left w:w="0" w:type="dxa"/>
            <w:bottom w:w="0" w:type="dxa"/>
            <w:right w:w="0" w:type="dxa"/>
          </w:tblCellMar>
        </w:tblPrEx>
        <w:trPr>
          <w:trHeight w:val="397" w:hRule="atLeast"/>
        </w:trPr>
        <w:tc>
          <w:tcPr>
            <w:tcW w:w="183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2021.11.18</w:t>
            </w:r>
          </w:p>
        </w:tc>
        <w:tc>
          <w:tcPr>
            <w:tcW w:w="6551"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left"/>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【木木分享】“红色书屋”红色书籍推荐比赛</w:t>
            </w:r>
          </w:p>
        </w:tc>
      </w:tr>
      <w:tr>
        <w:tblPrEx>
          <w:tblCellMar>
            <w:top w:w="0" w:type="dxa"/>
            <w:left w:w="0" w:type="dxa"/>
            <w:bottom w:w="0" w:type="dxa"/>
            <w:right w:w="0" w:type="dxa"/>
          </w:tblCellMar>
        </w:tblPrEx>
        <w:trPr>
          <w:trHeight w:val="397" w:hRule="atLeast"/>
        </w:trPr>
        <w:tc>
          <w:tcPr>
            <w:tcW w:w="183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2021.11.20</w:t>
            </w:r>
          </w:p>
        </w:tc>
        <w:tc>
          <w:tcPr>
            <w:tcW w:w="6551"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left"/>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【木木分享】宣讲会第五六场</w:t>
            </w:r>
          </w:p>
        </w:tc>
      </w:tr>
      <w:tr>
        <w:tblPrEx>
          <w:tblCellMar>
            <w:top w:w="0" w:type="dxa"/>
            <w:left w:w="0" w:type="dxa"/>
            <w:bottom w:w="0" w:type="dxa"/>
            <w:right w:w="0" w:type="dxa"/>
          </w:tblCellMar>
        </w:tblPrEx>
        <w:trPr>
          <w:trHeight w:val="397" w:hRule="atLeast"/>
        </w:trPr>
        <w:tc>
          <w:tcPr>
            <w:tcW w:w="183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2021.11.21</w:t>
            </w:r>
          </w:p>
        </w:tc>
        <w:tc>
          <w:tcPr>
            <w:tcW w:w="6551"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left"/>
              <w:textAlignment w:val="baseline"/>
              <w:rPr>
                <w:rFonts w:hint="eastAsia" w:ascii="华文仿宋" w:hAnsi="华文仿宋" w:eastAsia="华文仿宋" w:cs="仿宋"/>
                <w:sz w:val="24"/>
              </w:rPr>
            </w:pPr>
            <w:r>
              <w:rPr>
                <w:rFonts w:hint="eastAsia" w:ascii="华文仿宋" w:hAnsi="华文仿宋" w:eastAsia="华文仿宋" w:cs="仿宋"/>
                <w:sz w:val="24"/>
              </w:rPr>
              <w:t>【木木分享】宣讲会第七八场</w:t>
            </w:r>
          </w:p>
          <w:p>
            <w:pPr>
              <w:tabs>
                <w:tab w:val="left" w:pos="312"/>
              </w:tabs>
              <w:jc w:val="left"/>
              <w:textAlignment w:val="baseline"/>
              <w:rPr>
                <w:rFonts w:hint="eastAsia" w:ascii="华文仿宋" w:hAnsi="华文仿宋" w:eastAsia="华文仿宋" w:cs="仿宋"/>
                <w:sz w:val="24"/>
              </w:rPr>
            </w:pPr>
            <w:r>
              <w:rPr>
                <w:rFonts w:hint="eastAsia" w:ascii="华文仿宋" w:hAnsi="华文仿宋" w:eastAsia="华文仿宋" w:cs="仿宋"/>
                <w:sz w:val="24"/>
              </w:rPr>
              <w:t>【木木分享】第十一次干部例会</w:t>
            </w:r>
          </w:p>
          <w:p>
            <w:pPr>
              <w:tabs>
                <w:tab w:val="left" w:pos="312"/>
              </w:tabs>
              <w:jc w:val="left"/>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【木木分享】美寝大赛投票</w:t>
            </w:r>
          </w:p>
        </w:tc>
      </w:tr>
      <w:tr>
        <w:tblPrEx>
          <w:tblCellMar>
            <w:top w:w="0" w:type="dxa"/>
            <w:left w:w="0" w:type="dxa"/>
            <w:bottom w:w="0" w:type="dxa"/>
            <w:right w:w="0" w:type="dxa"/>
          </w:tblCellMar>
        </w:tblPrEx>
        <w:trPr>
          <w:trHeight w:val="397" w:hRule="atLeast"/>
        </w:trPr>
        <w:tc>
          <w:tcPr>
            <w:tcW w:w="1833"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2021.11.22</w:t>
            </w:r>
          </w:p>
        </w:tc>
        <w:tc>
          <w:tcPr>
            <w:tcW w:w="6551" w:type="dxa"/>
            <w:tcBorders>
              <w:top w:val="single" w:color="000000" w:sz="8" w:space="0"/>
              <w:left w:val="single" w:color="000000" w:sz="8" w:space="0"/>
              <w:bottom w:val="single" w:color="000000" w:sz="8" w:space="0"/>
              <w:right w:val="single" w:color="000000" w:sz="8" w:space="0"/>
            </w:tcBorders>
            <w:shd w:val="clear" w:color="auto" w:fill="FFFFFF"/>
            <w:tcMar>
              <w:top w:w="12" w:type="dxa"/>
              <w:left w:w="12" w:type="dxa"/>
              <w:right w:w="12" w:type="dxa"/>
            </w:tcMar>
            <w:vAlign w:val="center"/>
          </w:tcPr>
          <w:p>
            <w:pPr>
              <w:tabs>
                <w:tab w:val="left" w:pos="312"/>
              </w:tabs>
              <w:jc w:val="left"/>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【木木聊节气】今日小雪</w:t>
            </w:r>
          </w:p>
        </w:tc>
      </w:tr>
    </w:tbl>
    <w:p>
      <w:pPr>
        <w:pStyle w:val="21"/>
        <w:adjustRightInd w:val="0"/>
        <w:snapToGrid w:val="0"/>
        <w:spacing w:line="520" w:lineRule="exact"/>
        <w:ind w:firstLineChars="150"/>
        <w:jc w:val="left"/>
        <w:rPr>
          <w:rFonts w:ascii="仿宋_GB2312" w:eastAsia="仿宋_GB2312"/>
          <w:sz w:val="28"/>
          <w:szCs w:val="28"/>
        </w:rPr>
      </w:pPr>
    </w:p>
    <w:p>
      <w:pPr>
        <w:numPr>
          <w:ilvl w:val="0"/>
          <w:numId w:val="3"/>
        </w:numPr>
        <w:spacing w:line="240" w:lineRule="auto"/>
        <w:jc w:val="left"/>
        <w:rPr>
          <w:rFonts w:ascii="仿宋" w:hAnsi="仿宋"/>
          <w:szCs w:val="22"/>
        </w:rPr>
      </w:pPr>
      <w:r>
        <w:rPr>
          <w:rFonts w:hint="eastAsia" w:ascii="仿宋" w:hAnsi="仿宋"/>
          <w:szCs w:val="22"/>
        </w:rPr>
        <w:t>易班工作站。</w:t>
      </w:r>
      <w:r>
        <w:rPr>
          <w:rFonts w:ascii="仿宋" w:hAnsi="仿宋"/>
          <w:szCs w:val="22"/>
        </w:rPr>
        <w:t>11月11日至11月24日期间，易班官Q</w:t>
      </w:r>
      <w:r>
        <w:rPr>
          <w:rFonts w:hint="eastAsia" w:ascii="仿宋" w:hAnsi="仿宋"/>
          <w:szCs w:val="22"/>
        </w:rPr>
        <w:t>累计发布说说</w:t>
      </w:r>
      <w:r>
        <w:rPr>
          <w:rFonts w:hint="default" w:ascii="仿宋" w:hAnsi="仿宋"/>
          <w:szCs w:val="22"/>
        </w:rPr>
        <w:t>3</w:t>
      </w:r>
      <w:r>
        <w:rPr>
          <w:rFonts w:ascii="仿宋" w:hAnsi="仿宋"/>
          <w:szCs w:val="22"/>
        </w:rPr>
        <w:t>4</w:t>
      </w:r>
      <w:r>
        <w:rPr>
          <w:rFonts w:hint="eastAsia" w:ascii="仿宋" w:hAnsi="仿宋"/>
          <w:szCs w:val="22"/>
        </w:rPr>
        <w:t>篇。易班发帖总计</w:t>
      </w:r>
      <w:r>
        <w:rPr>
          <w:rFonts w:ascii="仿宋" w:hAnsi="仿宋"/>
          <w:szCs w:val="22"/>
        </w:rPr>
        <w:t>11</w:t>
      </w:r>
      <w:r>
        <w:rPr>
          <w:rFonts w:hint="eastAsia" w:ascii="仿宋" w:hAnsi="仿宋"/>
          <w:szCs w:val="22"/>
        </w:rPr>
        <w:t>篇，其帖子链接收集如下：</w:t>
      </w:r>
    </w:p>
    <w:p>
      <w:pPr>
        <w:tabs>
          <w:tab w:val="left" w:pos="312"/>
        </w:tabs>
        <w:jc w:val="center"/>
        <w:rPr>
          <w:rFonts w:ascii="华文仿宋" w:hAnsi="华文仿宋" w:eastAsia="华文仿宋"/>
          <w:b/>
          <w:bCs/>
          <w:szCs w:val="21"/>
        </w:rPr>
      </w:pPr>
      <w:r>
        <w:rPr>
          <w:rFonts w:hint="eastAsia" w:ascii="华文仿宋" w:hAnsi="华文仿宋" w:eastAsia="华文仿宋"/>
          <w:b/>
          <w:bCs/>
          <w:szCs w:val="21"/>
        </w:rPr>
        <w:t>易班发贴情况</w:t>
      </w:r>
    </w:p>
    <w:tbl>
      <w:tblPr>
        <w:tblStyle w:val="12"/>
        <w:tblW w:w="8381"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4248"/>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发帖日期</w:t>
            </w:r>
          </w:p>
        </w:tc>
        <w:tc>
          <w:tcPr>
            <w:tcW w:w="4248" w:type="dxa"/>
          </w:tcPr>
          <w:p>
            <w:pPr>
              <w:tabs>
                <w:tab w:val="left" w:pos="312"/>
              </w:tabs>
              <w:jc w:val="center"/>
              <w:textAlignment w:val="baseline"/>
              <w:rPr>
                <w:rFonts w:hint="eastAsia" w:ascii="华文仿宋" w:hAnsi="华文仿宋" w:eastAsia="华文仿宋" w:cs="仿宋"/>
                <w:sz w:val="24"/>
              </w:rPr>
            </w:pPr>
            <w:r>
              <w:rPr>
                <w:rFonts w:hint="eastAsia" w:ascii="华文仿宋" w:hAnsi="华文仿宋" w:eastAsia="华文仿宋" w:cs="仿宋"/>
                <w:sz w:val="24"/>
              </w:rPr>
              <w:t>帖子标题</w:t>
            </w:r>
          </w:p>
        </w:tc>
        <w:tc>
          <w:tcPr>
            <w:tcW w:w="2475" w:type="dxa"/>
          </w:tcPr>
          <w:p>
            <w:pPr>
              <w:jc w:val="center"/>
              <w:rPr>
                <w:rFonts w:ascii="华文仿宋" w:hAnsi="华文仿宋" w:eastAsia="华文仿宋"/>
                <w:sz w:val="24"/>
              </w:rPr>
            </w:pPr>
            <w:r>
              <w:rPr>
                <w:rFonts w:hint="eastAsia" w:ascii="华文仿宋" w:hAnsi="华文仿宋" w:eastAsia="华文仿宋"/>
                <w:sz w:val="24"/>
              </w:rPr>
              <w:t>帖子链接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65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 xml:space="preserve"> 2021.11.11</w:t>
            </w:r>
          </w:p>
        </w:tc>
        <w:tc>
          <w:tcPr>
            <w:tcW w:w="424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【土木学院】易预告|百年接力，强国有我——第五届宣讲团成员介绍(Ⅰ)</w:t>
            </w:r>
          </w:p>
        </w:tc>
        <w:tc>
          <w:tcPr>
            <w:tcW w:w="2475" w:type="dxa"/>
            <w:vAlign w:val="top"/>
          </w:tcPr>
          <w:p>
            <w:pPr>
              <w:tabs>
                <w:tab w:val="left" w:pos="312"/>
              </w:tabs>
              <w:textAlignment w:val="baseline"/>
              <w:rPr>
                <w:rFonts w:hint="eastAsia" w:ascii="仿宋" w:hAnsi="仿宋"/>
                <w:sz w:val="16"/>
                <w:szCs w:val="16"/>
                <w:lang w:val="en-US" w:eastAsia="zh-CN"/>
              </w:rPr>
            </w:pPr>
            <w:r>
              <w:rPr>
                <w:rFonts w:hint="eastAsia" w:ascii="仿宋" w:hAnsi="仿宋"/>
                <w:sz w:val="16"/>
                <w:szCs w:val="16"/>
              </w:rPr>
              <w:t>https://s.yiban.cn/app/30378/post-detail/XJrcMDqK20rgQpp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2021.11.11</w:t>
            </w:r>
          </w:p>
        </w:tc>
        <w:tc>
          <w:tcPr>
            <w:tcW w:w="424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【土木学院】易预告|百年接力，强国有我——第五届宣讲团成员介绍（Ⅱ）</w:t>
            </w:r>
          </w:p>
        </w:tc>
        <w:tc>
          <w:tcPr>
            <w:tcW w:w="2475" w:type="dxa"/>
            <w:vAlign w:val="top"/>
          </w:tcPr>
          <w:p>
            <w:pPr>
              <w:tabs>
                <w:tab w:val="left" w:pos="312"/>
              </w:tabs>
              <w:textAlignment w:val="baseline"/>
              <w:rPr>
                <w:rFonts w:hint="eastAsia" w:ascii="仿宋" w:hAnsi="仿宋"/>
                <w:sz w:val="16"/>
                <w:szCs w:val="16"/>
                <w:lang w:val="en-US" w:eastAsia="zh-CN"/>
              </w:rPr>
            </w:pPr>
            <w:r>
              <w:rPr>
                <w:rFonts w:hint="eastAsia" w:ascii="仿宋" w:hAnsi="仿宋"/>
                <w:sz w:val="16"/>
                <w:szCs w:val="16"/>
              </w:rPr>
              <w:t>https://s.yiban.cn/app/30378/post-detail/D0oUymLdlYmaQ7M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2021.11.11</w:t>
            </w:r>
          </w:p>
        </w:tc>
        <w:tc>
          <w:tcPr>
            <w:tcW w:w="424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【土木学院】易分享|全力以赴筑牢抗疫防线——秋冬季疫情防控</w:t>
            </w:r>
          </w:p>
        </w:tc>
        <w:tc>
          <w:tcPr>
            <w:tcW w:w="2475" w:type="dxa"/>
            <w:vAlign w:val="top"/>
          </w:tcPr>
          <w:p>
            <w:pPr>
              <w:tabs>
                <w:tab w:val="left" w:pos="312"/>
              </w:tabs>
              <w:textAlignment w:val="baseline"/>
              <w:rPr>
                <w:rFonts w:hint="eastAsia" w:ascii="仿宋" w:hAnsi="仿宋"/>
                <w:sz w:val="16"/>
                <w:szCs w:val="16"/>
                <w:lang w:val="en-US" w:eastAsia="zh-CN"/>
              </w:rPr>
            </w:pPr>
            <w:r>
              <w:rPr>
                <w:rFonts w:hint="eastAsia" w:ascii="仿宋" w:hAnsi="仿宋"/>
                <w:sz w:val="16"/>
                <w:szCs w:val="16"/>
              </w:rPr>
              <w:t>https://s.yiban.cn/app/30378/post-detail/yrwhM4GEw97dnmb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2021.11.15</w:t>
            </w:r>
          </w:p>
        </w:tc>
        <w:tc>
          <w:tcPr>
            <w:tcW w:w="424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【土木学院】四史学习|改革创新，奋发有为</w:t>
            </w:r>
          </w:p>
        </w:tc>
        <w:tc>
          <w:tcPr>
            <w:tcW w:w="2475" w:type="dxa"/>
            <w:vAlign w:val="top"/>
          </w:tcPr>
          <w:p>
            <w:pPr>
              <w:tabs>
                <w:tab w:val="left" w:pos="312"/>
              </w:tabs>
              <w:textAlignment w:val="baseline"/>
              <w:rPr>
                <w:rFonts w:hint="eastAsia" w:ascii="仿宋" w:hAnsi="仿宋"/>
                <w:sz w:val="16"/>
                <w:szCs w:val="16"/>
                <w:lang w:val="en-US" w:eastAsia="zh-CN"/>
              </w:rPr>
            </w:pPr>
            <w:r>
              <w:rPr>
                <w:rFonts w:hint="eastAsia" w:ascii="仿宋" w:hAnsi="仿宋"/>
                <w:sz w:val="16"/>
                <w:szCs w:val="16"/>
              </w:rPr>
              <w:t>https://s.yiban.cn/app/30378/post-detail/qrDhNq0wG4B025e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2021.11.18</w:t>
            </w:r>
          </w:p>
        </w:tc>
        <w:tc>
          <w:tcPr>
            <w:tcW w:w="424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【土木学院】易分享|继续奋斗，走好新时代赶考路——十九届六中全会</w:t>
            </w:r>
          </w:p>
        </w:tc>
        <w:tc>
          <w:tcPr>
            <w:tcW w:w="2475" w:type="dxa"/>
            <w:vAlign w:val="top"/>
          </w:tcPr>
          <w:p>
            <w:pPr>
              <w:tabs>
                <w:tab w:val="left" w:pos="312"/>
              </w:tabs>
              <w:textAlignment w:val="baseline"/>
              <w:rPr>
                <w:rFonts w:hint="eastAsia" w:ascii="仿宋" w:hAnsi="仿宋"/>
                <w:sz w:val="16"/>
                <w:szCs w:val="16"/>
                <w:lang w:val="en-US" w:eastAsia="zh-CN"/>
              </w:rPr>
            </w:pPr>
            <w:r>
              <w:rPr>
                <w:rFonts w:hint="eastAsia" w:ascii="仿宋" w:hAnsi="仿宋"/>
                <w:sz w:val="16"/>
                <w:szCs w:val="16"/>
              </w:rPr>
              <w:t>https://s.yiban.cn/app/30378/post-detail/205UaZ1WWRNKJ33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2021.11.18</w:t>
            </w:r>
          </w:p>
        </w:tc>
        <w:tc>
          <w:tcPr>
            <w:tcW w:w="424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【土木学院】易预告|时间管理与高效生活--11月易访谈</w:t>
            </w:r>
          </w:p>
        </w:tc>
        <w:tc>
          <w:tcPr>
            <w:tcW w:w="2475" w:type="dxa"/>
            <w:vAlign w:val="top"/>
          </w:tcPr>
          <w:p>
            <w:pPr>
              <w:tabs>
                <w:tab w:val="left" w:pos="312"/>
              </w:tabs>
              <w:textAlignment w:val="baseline"/>
              <w:rPr>
                <w:rFonts w:hint="eastAsia" w:ascii="仿宋" w:hAnsi="仿宋"/>
                <w:sz w:val="16"/>
                <w:szCs w:val="16"/>
                <w:lang w:val="en-US" w:eastAsia="zh-CN"/>
              </w:rPr>
            </w:pPr>
            <w:r>
              <w:rPr>
                <w:rFonts w:hint="eastAsia" w:ascii="仿宋" w:hAnsi="仿宋"/>
                <w:sz w:val="16"/>
                <w:szCs w:val="16"/>
              </w:rPr>
              <w:t>https://s.yiban.cn/app/30378/post-detail/ol7Hmy7yZY0aMqM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2021.11.18</w:t>
            </w:r>
          </w:p>
        </w:tc>
        <w:tc>
          <w:tcPr>
            <w:tcW w:w="424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【土木学院】易总结|“易”分“易”秒合理分配，高效生活快乐常在——11月易访谈</w:t>
            </w:r>
          </w:p>
        </w:tc>
        <w:tc>
          <w:tcPr>
            <w:tcW w:w="2475" w:type="dxa"/>
            <w:vAlign w:val="top"/>
          </w:tcPr>
          <w:p>
            <w:pPr>
              <w:tabs>
                <w:tab w:val="left" w:pos="312"/>
              </w:tabs>
              <w:textAlignment w:val="baseline"/>
              <w:rPr>
                <w:rFonts w:hint="eastAsia" w:ascii="仿宋" w:hAnsi="仿宋"/>
                <w:sz w:val="16"/>
                <w:szCs w:val="16"/>
                <w:lang w:val="en-US" w:eastAsia="zh-CN"/>
              </w:rPr>
            </w:pPr>
            <w:r>
              <w:rPr>
                <w:rFonts w:hint="eastAsia" w:ascii="仿宋" w:hAnsi="仿宋"/>
                <w:sz w:val="16"/>
                <w:szCs w:val="16"/>
              </w:rPr>
              <w:t>https://s.yiban.cn/app/30378/post-detail/dJWcgwLVGNnyqJd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2021.11.21</w:t>
            </w:r>
          </w:p>
        </w:tc>
        <w:tc>
          <w:tcPr>
            <w:tcW w:w="4248" w:type="dxa"/>
            <w:vAlign w:val="center"/>
          </w:tcPr>
          <w:p>
            <w:pPr>
              <w:tabs>
                <w:tab w:val="left" w:pos="312"/>
              </w:tabs>
              <w:jc w:val="center"/>
              <w:textAlignment w:val="baseline"/>
              <w:rPr>
                <w:rFonts w:hint="eastAsia" w:ascii="华文仿宋" w:hAnsi="华文仿宋" w:eastAsia="华文仿宋" w:cs="仿宋"/>
                <w:sz w:val="24"/>
                <w:lang w:val="en-US" w:eastAsia="zh-CN"/>
              </w:rPr>
            </w:pPr>
            <w:r>
              <w:rPr>
                <w:rFonts w:hint="eastAsia" w:ascii="华文仿宋" w:hAnsi="华文仿宋" w:eastAsia="华文仿宋" w:cs="仿宋"/>
                <w:sz w:val="24"/>
              </w:rPr>
              <w:t>【土木学院】易分享|西华讲堂——BIM+AI，建筑业的未来正迎面而来</w:t>
            </w:r>
          </w:p>
        </w:tc>
        <w:tc>
          <w:tcPr>
            <w:tcW w:w="2475" w:type="dxa"/>
            <w:vAlign w:val="top"/>
          </w:tcPr>
          <w:p>
            <w:pPr>
              <w:tabs>
                <w:tab w:val="left" w:pos="312"/>
              </w:tabs>
              <w:textAlignment w:val="baseline"/>
              <w:rPr>
                <w:rFonts w:hint="eastAsia" w:ascii="仿宋" w:hAnsi="仿宋"/>
                <w:sz w:val="16"/>
                <w:szCs w:val="16"/>
                <w:lang w:val="en-US" w:eastAsia="zh-CN"/>
              </w:rPr>
            </w:pPr>
            <w:r>
              <w:rPr>
                <w:rFonts w:hint="eastAsia" w:ascii="仿宋" w:hAnsi="仿宋"/>
                <w:sz w:val="16"/>
                <w:szCs w:val="16"/>
              </w:rPr>
              <w:t>https://s.yiban.cn/app/30378/post-detail/zrBh2mKBaeJrJqw</w:t>
            </w:r>
          </w:p>
        </w:tc>
      </w:tr>
    </w:tbl>
    <w:p>
      <w:pPr>
        <w:spacing w:line="240" w:lineRule="auto"/>
        <w:jc w:val="center"/>
        <w:rPr>
          <w:rFonts w:ascii="华文仿宋" w:hAnsi="华文仿宋" w:eastAsia="华文仿宋"/>
          <w:b/>
          <w:bCs/>
          <w:sz w:val="21"/>
          <w:szCs w:val="21"/>
        </w:rPr>
      </w:pPr>
    </w:p>
    <w:p>
      <w:pPr>
        <w:wordWrap w:val="0"/>
        <w:spacing w:line="400" w:lineRule="exact"/>
        <w:ind w:firstLine="480"/>
        <w:jc w:val="right"/>
        <w:rPr>
          <w:rFonts w:ascii="仿宋" w:hAnsi="仿宋"/>
          <w:sz w:val="24"/>
        </w:rPr>
      </w:pPr>
      <w:r>
        <w:rPr>
          <w:rFonts w:hint="eastAsia" w:ascii="仿宋" w:hAnsi="仿宋"/>
          <w:sz w:val="24"/>
        </w:rPr>
        <w:t>编辑：李  姝</w:t>
      </w:r>
    </w:p>
    <w:p>
      <w:pPr>
        <w:spacing w:line="500" w:lineRule="exact"/>
        <w:jc w:val="left"/>
        <w:rPr>
          <w:rFonts w:ascii="仿宋_GB2312" w:hAnsi="Times New Roman" w:eastAsia="仿宋_GB2312"/>
          <w:b/>
          <w:bCs/>
          <w:szCs w:val="28"/>
        </w:rPr>
      </w:pPr>
    </w:p>
    <w:p>
      <w:pPr>
        <w:numPr>
          <w:ilvl w:val="0"/>
          <w:numId w:val="1"/>
        </w:numPr>
        <w:spacing w:line="500" w:lineRule="exact"/>
        <w:ind w:left="560" w:firstLine="0"/>
        <w:jc w:val="left"/>
        <w:rPr>
          <w:rFonts w:ascii="仿宋_GB2312" w:hAnsi="Times New Roman" w:eastAsia="仿宋_GB2312"/>
          <w:b/>
          <w:bCs/>
          <w:szCs w:val="28"/>
        </w:rPr>
      </w:pPr>
      <w:r>
        <w:rPr>
          <w:rFonts w:hint="eastAsia" w:ascii="仿宋_GB2312" w:hAnsi="Times New Roman" w:eastAsia="仿宋_GB2312"/>
          <w:b/>
          <w:bCs/>
          <w:szCs w:val="28"/>
        </w:rPr>
        <w:t>团学工作</w:t>
      </w:r>
    </w:p>
    <w:p>
      <w:pPr>
        <w:numPr>
          <w:ilvl w:val="0"/>
          <w:numId w:val="4"/>
        </w:numPr>
        <w:spacing w:line="560" w:lineRule="exact"/>
        <w:ind w:firstLine="560" w:firstLineChars="200"/>
        <w:rPr>
          <w:rFonts w:hint="eastAsia" w:ascii="仿宋" w:hAnsi="仿宋" w:cs="华文中宋"/>
          <w:bCs/>
          <w:szCs w:val="28"/>
        </w:rPr>
      </w:pPr>
      <w:r>
        <w:rPr>
          <w:rFonts w:hint="eastAsia" w:ascii="仿宋" w:hAnsi="仿宋" w:cs="华文中宋"/>
          <w:bCs/>
          <w:szCs w:val="28"/>
          <w:lang w:val="en-US" w:eastAsia="zh-Hans"/>
        </w:rPr>
        <w:t>团员档案整理</w:t>
      </w:r>
      <w:r>
        <w:rPr>
          <w:rFonts w:hint="eastAsia" w:ascii="仿宋" w:hAnsi="仿宋" w:cs="华文中宋"/>
          <w:bCs/>
          <w:szCs w:val="28"/>
        </w:rPr>
        <w:t>。11月22日完成2018级团支部档案整理工作。</w:t>
      </w:r>
      <w:r>
        <w:rPr>
          <w:rFonts w:hint="default" w:ascii="仿宋" w:hAnsi="仿宋" w:cs="华文中宋"/>
          <w:bCs/>
          <w:szCs w:val="28"/>
        </w:rPr>
        <w:t>1</w:t>
      </w:r>
      <w:r>
        <w:rPr>
          <w:rFonts w:hint="eastAsia" w:ascii="仿宋" w:hAnsi="仿宋" w:cs="华文中宋"/>
          <w:bCs/>
          <w:szCs w:val="28"/>
        </w:rPr>
        <w:t>1月24日完成补办团员证工作，共有19份提交成功。</w:t>
      </w:r>
    </w:p>
    <w:p>
      <w:pPr>
        <w:numPr>
          <w:ilvl w:val="0"/>
          <w:numId w:val="4"/>
        </w:numPr>
        <w:spacing w:line="560" w:lineRule="exact"/>
        <w:ind w:firstLine="560" w:firstLineChars="200"/>
        <w:rPr>
          <w:rFonts w:hint="eastAsia" w:ascii="仿宋" w:hAnsi="仿宋" w:cs="华文中宋"/>
          <w:bCs/>
          <w:szCs w:val="28"/>
        </w:rPr>
      </w:pPr>
      <w:r>
        <w:rPr>
          <w:rFonts w:hint="eastAsia" w:ascii="仿宋" w:hAnsi="仿宋" w:cs="华文中宋"/>
          <w:bCs/>
          <w:szCs w:val="28"/>
          <w:lang w:val="en-US" w:eastAsia="zh-Hans"/>
        </w:rPr>
        <w:t>社团</w:t>
      </w:r>
      <w:r>
        <w:rPr>
          <w:rFonts w:hint="eastAsia" w:ascii="仿宋" w:hAnsi="仿宋" w:cs="华文中宋"/>
          <w:bCs/>
          <w:szCs w:val="28"/>
        </w:rPr>
        <w:t>工作。1</w:t>
      </w:r>
      <w:r>
        <w:rPr>
          <w:rFonts w:hint="default" w:ascii="仿宋" w:hAnsi="仿宋" w:cs="华文中宋"/>
          <w:bCs/>
          <w:szCs w:val="28"/>
        </w:rPr>
        <w:t>1</w:t>
      </w:r>
      <w:r>
        <w:rPr>
          <w:rFonts w:hint="eastAsia" w:ascii="仿宋" w:hAnsi="仿宋" w:cs="华文中宋"/>
          <w:bCs/>
          <w:szCs w:val="28"/>
        </w:rPr>
        <w:t>月22日完成</w:t>
      </w:r>
      <w:r>
        <w:rPr>
          <w:rFonts w:hint="eastAsia" w:ascii="仿宋" w:hAnsi="仿宋" w:cs="华文中宋"/>
          <w:bCs/>
          <w:szCs w:val="28"/>
          <w:lang w:val="en-US" w:eastAsia="zh-Hans"/>
        </w:rPr>
        <w:t>我院</w:t>
      </w:r>
      <w:r>
        <w:rPr>
          <w:rFonts w:hint="eastAsia" w:ascii="仿宋" w:hAnsi="仿宋" w:cs="华文中宋"/>
          <w:bCs/>
          <w:szCs w:val="28"/>
        </w:rPr>
        <w:t>5个社团新媒体备案工作。</w:t>
      </w:r>
    </w:p>
    <w:p>
      <w:pPr>
        <w:numPr>
          <w:ilvl w:val="0"/>
          <w:numId w:val="4"/>
        </w:numPr>
        <w:spacing w:line="560" w:lineRule="exact"/>
        <w:ind w:firstLine="560" w:firstLineChars="200"/>
        <w:rPr>
          <w:rFonts w:hint="eastAsia" w:ascii="仿宋" w:hAnsi="仿宋" w:cs="华文中宋"/>
          <w:bCs/>
          <w:szCs w:val="28"/>
        </w:rPr>
      </w:pPr>
      <w:r>
        <w:rPr>
          <w:rFonts w:hint="eastAsia" w:ascii="仿宋" w:hAnsi="仿宋" w:cs="华文中宋"/>
          <w:bCs/>
          <w:szCs w:val="28"/>
        </w:rPr>
        <w:t>易听写</w:t>
      </w:r>
      <w:r>
        <w:rPr>
          <w:rFonts w:hint="eastAsia" w:ascii="仿宋" w:hAnsi="仿宋" w:cs="华文中宋"/>
          <w:bCs/>
          <w:szCs w:val="28"/>
          <w:lang w:val="en-US" w:eastAsia="zh-Hans"/>
        </w:rPr>
        <w:t>决赛</w:t>
      </w:r>
      <w:r>
        <w:rPr>
          <w:rFonts w:hint="eastAsia" w:ascii="仿宋" w:hAnsi="仿宋" w:cs="华文中宋"/>
          <w:bCs/>
          <w:szCs w:val="28"/>
        </w:rPr>
        <w:t>。1</w:t>
      </w:r>
      <w:r>
        <w:rPr>
          <w:rFonts w:hint="default" w:ascii="仿宋" w:hAnsi="仿宋" w:cs="华文中宋"/>
          <w:bCs/>
          <w:szCs w:val="28"/>
        </w:rPr>
        <w:t>1</w:t>
      </w:r>
      <w:r>
        <w:rPr>
          <w:rFonts w:hint="eastAsia" w:ascii="仿宋" w:hAnsi="仿宋" w:cs="华文中宋"/>
          <w:bCs/>
          <w:szCs w:val="28"/>
        </w:rPr>
        <w:t>月27日晚上7：00在线上举办了第十届易听写大赛决赛。</w:t>
      </w:r>
      <w:r>
        <w:rPr>
          <w:rFonts w:hint="eastAsia" w:ascii="仿宋" w:hAnsi="仿宋" w:cs="华文中宋"/>
          <w:bCs/>
          <w:szCs w:val="28"/>
          <w:lang w:val="en-US" w:eastAsia="zh-Hans"/>
        </w:rPr>
        <w:t>学院各辅导员及外国语学院评委老师</w:t>
      </w:r>
      <w:r>
        <w:rPr>
          <w:rFonts w:hint="default" w:ascii="仿宋" w:hAnsi="仿宋" w:cs="华文中宋"/>
          <w:bCs/>
          <w:szCs w:val="28"/>
          <w:lang w:eastAsia="zh-Hans"/>
        </w:rPr>
        <w:t>、</w:t>
      </w:r>
      <w:r>
        <w:rPr>
          <w:rFonts w:hint="eastAsia" w:ascii="仿宋" w:hAnsi="仿宋" w:cs="华文中宋"/>
          <w:bCs/>
          <w:szCs w:val="28"/>
          <w:lang w:val="en-US" w:eastAsia="zh-Hans"/>
        </w:rPr>
        <w:t>兄弟学院悉数到场</w:t>
      </w:r>
      <w:r>
        <w:rPr>
          <w:rFonts w:hint="default" w:ascii="仿宋" w:hAnsi="仿宋" w:cs="华文中宋"/>
          <w:bCs/>
          <w:szCs w:val="28"/>
          <w:lang w:eastAsia="zh-Hans"/>
        </w:rPr>
        <w:t>，</w:t>
      </w:r>
      <w:r>
        <w:rPr>
          <w:rFonts w:hint="eastAsia" w:ascii="仿宋" w:hAnsi="仿宋" w:cs="华文中宋"/>
          <w:bCs/>
          <w:szCs w:val="28"/>
          <w:lang w:val="en-US" w:eastAsia="zh-Hans"/>
        </w:rPr>
        <w:t>经评委打分</w:t>
      </w:r>
      <w:r>
        <w:rPr>
          <w:rFonts w:hint="default" w:ascii="仿宋" w:hAnsi="仿宋" w:cs="华文中宋"/>
          <w:bCs/>
          <w:szCs w:val="28"/>
          <w:lang w:eastAsia="zh-Hans"/>
        </w:rPr>
        <w:t>，</w:t>
      </w:r>
      <w:r>
        <w:rPr>
          <w:rFonts w:hint="eastAsia" w:ascii="仿宋" w:hAnsi="仿宋" w:cs="华文中宋"/>
          <w:bCs/>
          <w:szCs w:val="28"/>
          <w:lang w:val="en-US" w:eastAsia="zh-Hans"/>
        </w:rPr>
        <w:t>决赛排名如下</w:t>
      </w:r>
      <w:r>
        <w:rPr>
          <w:rFonts w:hint="default" w:ascii="仿宋" w:hAnsi="仿宋" w:cs="华文中宋"/>
          <w:bCs/>
          <w:szCs w:val="28"/>
          <w:lang w:eastAsia="zh-Hans"/>
        </w:rPr>
        <w:t>：</w:t>
      </w:r>
    </w:p>
    <w:p>
      <w:pPr>
        <w:numPr>
          <w:ilvl w:val="0"/>
          <w:numId w:val="4"/>
        </w:numPr>
        <w:spacing w:line="560" w:lineRule="exact"/>
        <w:ind w:firstLine="560" w:firstLineChars="200"/>
        <w:rPr>
          <w:rFonts w:hint="eastAsia" w:ascii="仿宋" w:hAnsi="仿宋" w:cs="华文中宋"/>
          <w:bCs/>
          <w:szCs w:val="28"/>
        </w:rPr>
      </w:pPr>
      <w:r>
        <w:rPr>
          <w:rFonts w:hint="eastAsia" w:ascii="仿宋" w:hAnsi="仿宋" w:cs="华文中宋"/>
          <w:bCs/>
          <w:szCs w:val="28"/>
        </w:rPr>
        <w:drawing>
          <wp:anchor distT="0" distB="0" distL="0" distR="0" simplePos="0" relativeHeight="251662336" behindDoc="0" locked="0" layoutInCell="1" allowOverlap="1">
            <wp:simplePos x="0" y="0"/>
            <wp:positionH relativeFrom="column">
              <wp:posOffset>-24130</wp:posOffset>
            </wp:positionH>
            <wp:positionV relativeFrom="paragraph">
              <wp:posOffset>-43180</wp:posOffset>
            </wp:positionV>
            <wp:extent cx="5273040" cy="1203960"/>
            <wp:effectExtent l="0" t="0" r="10160" b="1524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3040" cy="1203960"/>
                    </a:xfrm>
                    <a:prstGeom prst="rect">
                      <a:avLst/>
                    </a:prstGeom>
                    <a:noFill/>
                    <a:ln>
                      <a:noFill/>
                    </a:ln>
                  </pic:spPr>
                </pic:pic>
              </a:graphicData>
            </a:graphic>
          </wp:anchor>
        </w:drawing>
      </w:r>
      <w:r>
        <w:rPr>
          <w:rFonts w:hint="eastAsia" w:ascii="仿宋" w:hAnsi="仿宋" w:cs="华文中宋"/>
          <w:bCs/>
          <w:szCs w:val="28"/>
          <w:lang w:val="en-US" w:eastAsia="zh-Hans"/>
        </w:rPr>
        <w:t>融媒体大会</w:t>
      </w:r>
      <w:r>
        <w:rPr>
          <w:rFonts w:hint="eastAsia" w:ascii="仿宋" w:hAnsi="仿宋" w:cs="华文中宋"/>
          <w:bCs/>
          <w:szCs w:val="28"/>
        </w:rPr>
        <w:t>。11月26日中午12：20线上召开第二次融媒体大会。</w:t>
      </w:r>
      <w:r>
        <w:rPr>
          <w:rFonts w:hint="eastAsia" w:ascii="仿宋" w:hAnsi="仿宋" w:cs="华文中宋"/>
          <w:bCs/>
          <w:szCs w:val="28"/>
          <w:lang w:val="en-US" w:eastAsia="zh-Hans"/>
        </w:rPr>
        <w:t>大会针对各班级</w:t>
      </w:r>
      <w:r>
        <w:rPr>
          <w:rFonts w:hint="default" w:ascii="仿宋" w:hAnsi="仿宋" w:cs="华文中宋"/>
          <w:bCs/>
          <w:szCs w:val="28"/>
          <w:lang w:eastAsia="zh-Hans"/>
        </w:rPr>
        <w:t>11</w:t>
      </w:r>
      <w:r>
        <w:rPr>
          <w:rFonts w:hint="eastAsia" w:ascii="仿宋" w:hAnsi="仿宋" w:cs="华文中宋"/>
          <w:bCs/>
          <w:szCs w:val="28"/>
          <w:lang w:val="en-US" w:eastAsia="zh-Hans"/>
        </w:rPr>
        <w:t>月融媒体考核进行排名和反思总结</w:t>
      </w:r>
      <w:r>
        <w:rPr>
          <w:rFonts w:hint="default" w:ascii="仿宋" w:hAnsi="仿宋" w:cs="华文中宋"/>
          <w:bCs/>
          <w:szCs w:val="28"/>
          <w:lang w:eastAsia="zh-Hans"/>
        </w:rPr>
        <w:t>。</w:t>
      </w:r>
    </w:p>
    <w:p>
      <w:pPr>
        <w:numPr>
          <w:ilvl w:val="0"/>
          <w:numId w:val="4"/>
        </w:numPr>
        <w:spacing w:line="560" w:lineRule="exact"/>
        <w:ind w:firstLine="560" w:firstLineChars="200"/>
        <w:rPr>
          <w:rFonts w:hint="eastAsia" w:ascii="仿宋" w:hAnsi="仿宋" w:cs="华文中宋"/>
          <w:bCs/>
          <w:szCs w:val="28"/>
        </w:rPr>
      </w:pPr>
      <w:r>
        <w:rPr>
          <w:rFonts w:hint="eastAsia" w:ascii="仿宋" w:hAnsi="仿宋" w:cs="华文中宋"/>
          <w:bCs/>
          <w:szCs w:val="28"/>
          <w:lang w:val="en-US" w:eastAsia="zh-Hans"/>
        </w:rPr>
        <w:t>志愿服务</w:t>
      </w:r>
      <w:r>
        <w:rPr>
          <w:rFonts w:hint="default" w:ascii="仿宋" w:hAnsi="仿宋" w:cs="华文中宋"/>
          <w:bCs/>
          <w:szCs w:val="28"/>
          <w:lang w:eastAsia="zh-Hans"/>
        </w:rPr>
        <w:t>。</w:t>
      </w:r>
      <w:r>
        <w:rPr>
          <w:rFonts w:hint="default" w:ascii="仿宋" w:hAnsi="仿宋" w:cs="华文中宋"/>
          <w:bCs/>
          <w:szCs w:val="28"/>
        </w:rPr>
        <w:t>1</w:t>
      </w:r>
      <w:r>
        <w:rPr>
          <w:rFonts w:hint="eastAsia" w:ascii="仿宋" w:hAnsi="仿宋" w:cs="华文中宋"/>
          <w:bCs/>
          <w:szCs w:val="28"/>
        </w:rPr>
        <w:t>1月11日和14日分别在三食堂和四食堂完成食堂防疫志愿服务活动。早中晚三个时间段均安排8名志愿者，11月18日对其发布电子时长证明</w:t>
      </w:r>
      <w:r>
        <w:rPr>
          <w:rFonts w:hint="default" w:ascii="仿宋" w:hAnsi="仿宋" w:cs="华文中宋"/>
          <w:bCs/>
          <w:szCs w:val="28"/>
        </w:rPr>
        <w:t>。11月25日招募6名志愿者，分三个时间段对红砖西楼维”社保卡激活“同学队列进行秩序维护。</w:t>
      </w:r>
    </w:p>
    <w:p>
      <w:pPr>
        <w:numPr>
          <w:ilvl w:val="0"/>
          <w:numId w:val="4"/>
        </w:numPr>
        <w:spacing w:line="560" w:lineRule="exact"/>
        <w:ind w:firstLine="560" w:firstLineChars="200"/>
        <w:rPr>
          <w:rFonts w:hint="eastAsia" w:ascii="仿宋" w:hAnsi="仿宋" w:cs="华文中宋"/>
          <w:bCs/>
          <w:szCs w:val="28"/>
        </w:rPr>
      </w:pPr>
      <w:r>
        <w:rPr>
          <w:rFonts w:hint="eastAsia" w:ascii="仿宋" w:hAnsi="仿宋" w:cs="华文中宋"/>
          <w:bCs/>
          <w:szCs w:val="28"/>
        </w:rPr>
        <w:t>西华讲堂</w:t>
      </w:r>
      <w:r>
        <w:rPr>
          <w:rFonts w:hint="default" w:ascii="仿宋" w:hAnsi="仿宋" w:cs="华文中宋"/>
          <w:bCs/>
          <w:szCs w:val="28"/>
        </w:rPr>
        <w:t>（</w:t>
      </w:r>
      <w:r>
        <w:rPr>
          <w:rFonts w:hint="eastAsia" w:ascii="仿宋" w:hAnsi="仿宋" w:cs="华文中宋"/>
          <w:bCs/>
          <w:szCs w:val="28"/>
        </w:rPr>
        <w:t>学术科技部与BIM扬帆协会合作举办</w:t>
      </w:r>
      <w:r>
        <w:rPr>
          <w:rFonts w:hint="default" w:ascii="仿宋" w:hAnsi="仿宋" w:cs="华文中宋"/>
          <w:bCs/>
          <w:szCs w:val="28"/>
        </w:rPr>
        <w:t>）</w:t>
      </w:r>
      <w:r>
        <w:rPr>
          <w:rFonts w:hint="eastAsia" w:ascii="仿宋" w:hAnsi="仿宋" w:cs="华文中宋"/>
          <w:bCs/>
          <w:szCs w:val="28"/>
        </w:rPr>
        <w:t>。11月20日下午13:00顺利举办西华讲堂(腾讯会议)。共四百四十余人到场。易班帖子，官q，新闻稿均已发布。西华讲堂需提交至学校材料(电子，纸至)已于本周一提交。</w:t>
      </w:r>
    </w:p>
    <w:p>
      <w:pPr>
        <w:numPr>
          <w:ilvl w:val="0"/>
          <w:numId w:val="4"/>
        </w:numPr>
        <w:spacing w:line="560" w:lineRule="exact"/>
        <w:ind w:firstLine="560" w:firstLineChars="200"/>
        <w:rPr>
          <w:rFonts w:hint="eastAsia" w:ascii="仿宋" w:hAnsi="仿宋" w:cs="华文中宋"/>
          <w:bCs/>
          <w:szCs w:val="28"/>
        </w:rPr>
      </w:pPr>
      <w:r>
        <w:rPr>
          <w:rFonts w:hint="eastAsia" w:ascii="仿宋" w:hAnsi="仿宋" w:cs="华文中宋"/>
          <w:bCs/>
          <w:szCs w:val="28"/>
        </w:rPr>
        <w:t>科技文体艺术节。</w:t>
      </w:r>
      <w:r>
        <w:rPr>
          <w:rFonts w:hint="eastAsia" w:ascii="仿宋" w:hAnsi="仿宋" w:cs="华文中宋"/>
          <w:bCs/>
          <w:szCs w:val="28"/>
          <w:lang w:val="en-US" w:eastAsia="zh-Hans"/>
        </w:rPr>
        <w:t>筹备“</w:t>
      </w:r>
      <w:r>
        <w:rPr>
          <w:rFonts w:hint="eastAsia" w:ascii="仿宋" w:hAnsi="仿宋" w:cs="华文中宋"/>
          <w:bCs/>
          <w:szCs w:val="28"/>
        </w:rPr>
        <w:t>红色之旅</w:t>
      </w:r>
      <w:r>
        <w:rPr>
          <w:rFonts w:hint="eastAsia" w:ascii="仿宋" w:hAnsi="仿宋" w:cs="华文中宋"/>
          <w:bCs/>
          <w:szCs w:val="28"/>
          <w:lang w:eastAsia="zh-Hans"/>
        </w:rPr>
        <w:t>”</w:t>
      </w:r>
      <w:r>
        <w:rPr>
          <w:rFonts w:hint="default" w:ascii="仿宋" w:hAnsi="仿宋" w:cs="华文中宋"/>
          <w:bCs/>
          <w:szCs w:val="28"/>
          <w:lang w:eastAsia="zh-Hans"/>
        </w:rPr>
        <w:t>，</w:t>
      </w:r>
      <w:r>
        <w:rPr>
          <w:rFonts w:hint="eastAsia" w:ascii="仿宋" w:hAnsi="仿宋" w:cs="华文中宋"/>
          <w:bCs/>
          <w:szCs w:val="28"/>
        </w:rPr>
        <w:t>四史宣讲会资料已提交。</w:t>
      </w:r>
    </w:p>
    <w:p>
      <w:pPr>
        <w:numPr>
          <w:ilvl w:val="0"/>
          <w:numId w:val="4"/>
        </w:numPr>
        <w:spacing w:line="560" w:lineRule="exact"/>
        <w:ind w:firstLine="560" w:firstLineChars="200"/>
        <w:rPr>
          <w:rFonts w:hint="eastAsia" w:ascii="仿宋" w:hAnsi="仿宋" w:cs="华文中宋"/>
          <w:bCs/>
          <w:szCs w:val="28"/>
        </w:rPr>
      </w:pPr>
      <w:r>
        <w:rPr>
          <w:rFonts w:hint="eastAsia" w:ascii="仿宋" w:hAnsi="仿宋" w:cs="华文中宋"/>
          <w:bCs/>
          <w:szCs w:val="28"/>
        </w:rPr>
        <w:t>新生辩论赛</w:t>
      </w:r>
      <w:r>
        <w:rPr>
          <w:rFonts w:hint="default" w:ascii="仿宋" w:hAnsi="仿宋" w:cs="华文中宋"/>
          <w:bCs/>
          <w:szCs w:val="28"/>
        </w:rPr>
        <w:t>（</w:t>
      </w:r>
      <w:r>
        <w:rPr>
          <w:rFonts w:hint="eastAsia" w:ascii="仿宋" w:hAnsi="仿宋" w:cs="华文中宋"/>
          <w:bCs/>
          <w:szCs w:val="28"/>
          <w:lang w:val="en-US" w:eastAsia="zh-Hans"/>
        </w:rPr>
        <w:t>土木院辩论队联合举办</w:t>
      </w:r>
      <w:r>
        <w:rPr>
          <w:rFonts w:hint="default" w:ascii="仿宋" w:hAnsi="仿宋" w:cs="华文中宋"/>
          <w:bCs/>
          <w:szCs w:val="28"/>
          <w:lang w:eastAsia="zh-Hans"/>
        </w:rPr>
        <w:t>）</w:t>
      </w:r>
      <w:r>
        <w:rPr>
          <w:rFonts w:hint="eastAsia" w:ascii="仿宋" w:hAnsi="仿宋" w:cs="华文中宋"/>
          <w:bCs/>
          <w:szCs w:val="28"/>
        </w:rPr>
        <w:t>。</w:t>
      </w:r>
      <w:r>
        <w:rPr>
          <w:rFonts w:hint="eastAsia" w:ascii="仿宋" w:hAnsi="仿宋" w:cs="华文中宋"/>
          <w:bCs/>
          <w:szCs w:val="28"/>
          <w:lang w:val="en-US" w:eastAsia="zh-Hans"/>
        </w:rPr>
        <w:t>新生辩论赛决赛于</w:t>
      </w:r>
      <w:r>
        <w:rPr>
          <w:rFonts w:hint="default" w:ascii="仿宋" w:hAnsi="仿宋" w:cs="华文中宋"/>
          <w:bCs/>
          <w:szCs w:val="28"/>
          <w:lang w:eastAsia="zh-Hans"/>
        </w:rPr>
        <w:t>11</w:t>
      </w:r>
      <w:r>
        <w:rPr>
          <w:rFonts w:hint="eastAsia" w:ascii="仿宋" w:hAnsi="仿宋" w:cs="华文中宋"/>
          <w:bCs/>
          <w:szCs w:val="28"/>
          <w:lang w:val="en-US" w:eastAsia="zh-Hans"/>
        </w:rPr>
        <w:t>月</w:t>
      </w:r>
      <w:r>
        <w:rPr>
          <w:rFonts w:hint="default" w:ascii="仿宋" w:hAnsi="仿宋" w:cs="华文中宋"/>
          <w:bCs/>
          <w:szCs w:val="28"/>
          <w:lang w:eastAsia="zh-Hans"/>
        </w:rPr>
        <w:t>26</w:t>
      </w:r>
      <w:r>
        <w:rPr>
          <w:rFonts w:hint="eastAsia" w:ascii="仿宋" w:hAnsi="仿宋" w:cs="华文中宋"/>
          <w:bCs/>
          <w:szCs w:val="28"/>
          <w:lang w:val="en-US" w:eastAsia="zh-Hans"/>
        </w:rPr>
        <w:t>日在</w:t>
      </w:r>
      <w:r>
        <w:rPr>
          <w:rFonts w:hint="default" w:ascii="仿宋" w:hAnsi="仿宋" w:cs="华文中宋"/>
          <w:bCs/>
          <w:szCs w:val="28"/>
          <w:lang w:eastAsia="zh-Hans"/>
        </w:rPr>
        <w:t>6</w:t>
      </w:r>
      <w:r>
        <w:rPr>
          <w:rFonts w:hint="eastAsia" w:ascii="仿宋" w:hAnsi="仿宋" w:cs="华文中宋"/>
          <w:bCs/>
          <w:szCs w:val="28"/>
          <w:lang w:val="en-US" w:eastAsia="zh-Hans"/>
        </w:rPr>
        <w:t>d</w:t>
      </w:r>
      <w:r>
        <w:rPr>
          <w:rFonts w:hint="default" w:ascii="仿宋" w:hAnsi="仿宋" w:cs="华文中宋"/>
          <w:bCs/>
          <w:szCs w:val="28"/>
          <w:lang w:eastAsia="zh-Hans"/>
        </w:rPr>
        <w:t>211</w:t>
      </w:r>
      <w:r>
        <w:rPr>
          <w:rFonts w:hint="eastAsia" w:ascii="仿宋" w:hAnsi="仿宋" w:cs="华文中宋"/>
          <w:bCs/>
          <w:szCs w:val="28"/>
          <w:lang w:val="en-US" w:eastAsia="zh-Hans"/>
        </w:rPr>
        <w:t>举行</w:t>
      </w:r>
      <w:r>
        <w:rPr>
          <w:rFonts w:hint="eastAsia" w:ascii="仿宋" w:hAnsi="仿宋" w:cs="华文中宋"/>
          <w:bCs/>
          <w:szCs w:val="28"/>
        </w:rPr>
        <w:t>，</w:t>
      </w:r>
      <w:r>
        <w:rPr>
          <w:rFonts w:hint="eastAsia" w:ascii="仿宋" w:hAnsi="仿宋" w:cs="华文中宋"/>
          <w:bCs/>
          <w:szCs w:val="28"/>
          <w:lang w:val="en-US" w:eastAsia="zh-Hans"/>
        </w:rPr>
        <w:t>决赛结果如下</w:t>
      </w:r>
      <w:r>
        <w:rPr>
          <w:rFonts w:hint="default" w:ascii="仿宋" w:hAnsi="仿宋" w:cs="华文中宋"/>
          <w:bCs/>
          <w:szCs w:val="28"/>
          <w:lang w:eastAsia="zh-Hans"/>
        </w:rPr>
        <w:t>，</w:t>
      </w:r>
      <w:r>
        <w:rPr>
          <w:rFonts w:hint="eastAsia" w:ascii="仿宋" w:hAnsi="仿宋" w:cs="华文中宋"/>
          <w:bCs/>
          <w:szCs w:val="28"/>
          <w:lang w:eastAsia="zh-Hans"/>
        </w:rPr>
        <w:t>“</w:t>
      </w:r>
      <w:r>
        <w:rPr>
          <w:rFonts w:hint="eastAsia" w:ascii="仿宋" w:hAnsi="仿宋" w:cs="华文中宋"/>
          <w:bCs/>
          <w:szCs w:val="28"/>
          <w:lang w:val="en-US" w:eastAsia="zh-Hans"/>
        </w:rPr>
        <w:t>复活者联盟”队获冠军</w:t>
      </w:r>
      <w:r>
        <w:rPr>
          <w:rFonts w:hint="default" w:ascii="仿宋" w:hAnsi="仿宋" w:cs="华文中宋"/>
          <w:bCs/>
          <w:szCs w:val="28"/>
          <w:lang w:eastAsia="zh-Hans"/>
        </w:rPr>
        <w:t>，</w:t>
      </w:r>
      <w:r>
        <w:rPr>
          <w:rFonts w:hint="eastAsia" w:ascii="仿宋" w:hAnsi="仿宋" w:cs="华文中宋"/>
          <w:bCs/>
          <w:szCs w:val="28"/>
          <w:lang w:val="en-US" w:eastAsia="zh-Hans"/>
        </w:rPr>
        <w:t>朱梓睿同学获最佳辩手</w:t>
      </w:r>
      <w:r>
        <w:rPr>
          <w:rFonts w:hint="default" w:ascii="仿宋" w:hAnsi="仿宋" w:cs="华文中宋"/>
          <w:bCs/>
          <w:szCs w:val="28"/>
          <w:lang w:eastAsia="zh-Hans"/>
        </w:rPr>
        <w:t>。</w:t>
      </w:r>
    </w:p>
    <w:p>
      <w:pPr>
        <w:numPr>
          <w:ilvl w:val="0"/>
          <w:numId w:val="4"/>
        </w:numPr>
        <w:spacing w:line="560" w:lineRule="exact"/>
        <w:ind w:firstLine="560" w:firstLineChars="200"/>
        <w:rPr>
          <w:rFonts w:hint="eastAsia" w:ascii="仿宋" w:hAnsi="仿宋" w:cs="华文中宋"/>
          <w:bCs/>
          <w:szCs w:val="28"/>
        </w:rPr>
      </w:pPr>
      <w:r>
        <w:rPr>
          <w:rFonts w:hint="eastAsia" w:ascii="仿宋" w:hAnsi="仿宋" w:cs="华文中宋"/>
          <w:bCs/>
          <w:szCs w:val="28"/>
        </w:rPr>
        <w:drawing>
          <wp:anchor distT="0" distB="0" distL="114300" distR="114300" simplePos="0" relativeHeight="251665408" behindDoc="0" locked="0" layoutInCell="1" allowOverlap="1">
            <wp:simplePos x="0" y="0"/>
            <wp:positionH relativeFrom="column">
              <wp:posOffset>4499610</wp:posOffset>
            </wp:positionH>
            <wp:positionV relativeFrom="paragraph">
              <wp:posOffset>401320</wp:posOffset>
            </wp:positionV>
            <wp:extent cx="776605" cy="1245235"/>
            <wp:effectExtent l="0" t="0" r="10795" b="24765"/>
            <wp:wrapSquare wrapText="bothSides"/>
            <wp:docPr id="16" name="Picture 3" descr="2021-11-26 13:32:08.93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2021-11-26 13:32:08.931000"/>
                    <pic:cNvPicPr>
                      <a:picLocks noChangeAspect="1"/>
                    </pic:cNvPicPr>
                  </pic:nvPicPr>
                  <pic:blipFill>
                    <a:blip r:embed="rId9"/>
                    <a:stretch>
                      <a:fillRect/>
                    </a:stretch>
                  </pic:blipFill>
                  <pic:spPr>
                    <a:xfrm>
                      <a:off x="0" y="0"/>
                      <a:ext cx="776605" cy="1245235"/>
                    </a:xfrm>
                    <a:prstGeom prst="rect">
                      <a:avLst/>
                    </a:prstGeom>
                  </pic:spPr>
                </pic:pic>
              </a:graphicData>
            </a:graphic>
          </wp:anchor>
        </w:drawing>
      </w:r>
      <w:r>
        <w:rPr>
          <w:rFonts w:hint="eastAsia" w:ascii="仿宋" w:hAnsi="仿宋" w:cs="华文中宋"/>
          <w:bCs/>
          <w:szCs w:val="28"/>
        </w:rPr>
        <w:drawing>
          <wp:anchor distT="0" distB="0" distL="114300" distR="114300" simplePos="0" relativeHeight="251664384" behindDoc="0" locked="0" layoutInCell="1" allowOverlap="1">
            <wp:simplePos x="0" y="0"/>
            <wp:positionH relativeFrom="column">
              <wp:posOffset>3727450</wp:posOffset>
            </wp:positionH>
            <wp:positionV relativeFrom="paragraph">
              <wp:posOffset>380365</wp:posOffset>
            </wp:positionV>
            <wp:extent cx="701040" cy="1172210"/>
            <wp:effectExtent l="0" t="0" r="10160" b="21590"/>
            <wp:wrapSquare wrapText="bothSides"/>
            <wp:docPr id="15" name="Picture 5" descr="2021-11-26 13:32:08.98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2021-11-26 13:32:08.989000"/>
                    <pic:cNvPicPr>
                      <a:picLocks noChangeAspect="1"/>
                    </pic:cNvPicPr>
                  </pic:nvPicPr>
                  <pic:blipFill>
                    <a:blip r:embed="rId10"/>
                    <a:stretch>
                      <a:fillRect/>
                    </a:stretch>
                  </pic:blipFill>
                  <pic:spPr>
                    <a:xfrm>
                      <a:off x="0" y="0"/>
                      <a:ext cx="701040" cy="1172210"/>
                    </a:xfrm>
                    <a:prstGeom prst="rect">
                      <a:avLst/>
                    </a:prstGeom>
                  </pic:spPr>
                </pic:pic>
              </a:graphicData>
            </a:graphic>
          </wp:anchor>
        </w:drawing>
      </w:r>
      <w:r>
        <w:rPr>
          <w:rFonts w:hint="eastAsia" w:ascii="仿宋" w:hAnsi="仿宋" w:cs="华文中宋"/>
          <w:bCs/>
          <w:szCs w:val="28"/>
        </w:rPr>
        <w:drawing>
          <wp:anchor distT="0" distB="0" distL="114300" distR="114300" simplePos="0" relativeHeight="251663360" behindDoc="0" locked="0" layoutInCell="1" allowOverlap="1">
            <wp:simplePos x="0" y="0"/>
            <wp:positionH relativeFrom="column">
              <wp:posOffset>2868295</wp:posOffset>
            </wp:positionH>
            <wp:positionV relativeFrom="paragraph">
              <wp:posOffset>415290</wp:posOffset>
            </wp:positionV>
            <wp:extent cx="734695" cy="1040130"/>
            <wp:effectExtent l="0" t="0" r="1905" b="1270"/>
            <wp:wrapSquare wrapText="bothSides"/>
            <wp:docPr id="4" name="Picture 4" descr="2021-11-26 13:32:08.96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21-11-26 13:32:08.963000"/>
                    <pic:cNvPicPr>
                      <a:picLocks noChangeAspect="1"/>
                    </pic:cNvPicPr>
                  </pic:nvPicPr>
                  <pic:blipFill>
                    <a:blip r:embed="rId11"/>
                    <a:stretch>
                      <a:fillRect/>
                    </a:stretch>
                  </pic:blipFill>
                  <pic:spPr>
                    <a:xfrm>
                      <a:off x="0" y="0"/>
                      <a:ext cx="734695" cy="1040130"/>
                    </a:xfrm>
                    <a:prstGeom prst="rect">
                      <a:avLst/>
                    </a:prstGeom>
                  </pic:spPr>
                </pic:pic>
              </a:graphicData>
            </a:graphic>
          </wp:anchor>
        </w:drawing>
      </w:r>
      <w:r>
        <w:rPr>
          <w:rFonts w:hint="eastAsia" w:ascii="仿宋" w:hAnsi="仿宋" w:cs="华文中宋"/>
          <w:bCs/>
          <w:szCs w:val="28"/>
          <w:lang w:val="en-US" w:eastAsia="zh-Hans"/>
        </w:rPr>
        <w:t>美寝大赛</w:t>
      </w:r>
      <w:r>
        <w:rPr>
          <w:rFonts w:hint="default" w:ascii="仿宋" w:hAnsi="仿宋" w:cs="华文中宋"/>
          <w:bCs/>
          <w:szCs w:val="28"/>
          <w:lang w:eastAsia="zh-Hans"/>
        </w:rPr>
        <w:t>。</w:t>
      </w:r>
      <w:r>
        <w:rPr>
          <w:rFonts w:hint="eastAsia" w:ascii="仿宋" w:hAnsi="仿宋" w:cs="华文中宋"/>
          <w:bCs/>
          <w:szCs w:val="28"/>
        </w:rPr>
        <w:t>11月18日腾讯会议进行五最选拔预答辩十二周进行美寝大赛投票，投票结果如下：</w:t>
      </w:r>
    </w:p>
    <w:p>
      <w:pPr>
        <w:widowControl w:val="0"/>
        <w:numPr>
          <w:ilvl w:val="0"/>
          <w:numId w:val="0"/>
        </w:numPr>
        <w:adjustRightInd w:val="0"/>
        <w:snapToGrid w:val="0"/>
        <w:spacing w:line="560" w:lineRule="exact"/>
        <w:jc w:val="both"/>
        <w:rPr>
          <w:rFonts w:hint="eastAsia" w:ascii="仿宋" w:hAnsi="仿宋" w:cs="华文中宋"/>
          <w:bCs/>
          <w:szCs w:val="28"/>
        </w:rPr>
      </w:pPr>
    </w:p>
    <w:p>
      <w:pPr>
        <w:widowControl w:val="0"/>
        <w:numPr>
          <w:ilvl w:val="0"/>
          <w:numId w:val="0"/>
        </w:numPr>
        <w:adjustRightInd w:val="0"/>
        <w:snapToGrid w:val="0"/>
        <w:spacing w:line="560" w:lineRule="exact"/>
        <w:jc w:val="both"/>
        <w:rPr>
          <w:rFonts w:hint="eastAsia" w:ascii="仿宋" w:hAnsi="仿宋" w:cs="华文中宋"/>
          <w:bCs/>
          <w:szCs w:val="28"/>
        </w:rPr>
      </w:pPr>
    </w:p>
    <w:p>
      <w:pPr>
        <w:widowControl w:val="0"/>
        <w:numPr>
          <w:ilvl w:val="0"/>
          <w:numId w:val="0"/>
        </w:numPr>
        <w:adjustRightInd w:val="0"/>
        <w:snapToGrid w:val="0"/>
        <w:spacing w:line="560" w:lineRule="exact"/>
        <w:jc w:val="both"/>
        <w:rPr>
          <w:rFonts w:hint="eastAsia" w:ascii="仿宋" w:hAnsi="仿宋" w:cs="华文中宋"/>
          <w:bCs/>
          <w:szCs w:val="28"/>
        </w:rPr>
      </w:pPr>
    </w:p>
    <w:p>
      <w:pPr>
        <w:numPr>
          <w:ilvl w:val="0"/>
          <w:numId w:val="4"/>
        </w:numPr>
        <w:spacing w:line="560" w:lineRule="exact"/>
        <w:ind w:firstLine="560" w:firstLineChars="200"/>
        <w:rPr>
          <w:rFonts w:hint="eastAsia" w:ascii="仿宋" w:hAnsi="仿宋" w:cs="华文中宋"/>
          <w:bCs/>
          <w:szCs w:val="28"/>
        </w:rPr>
      </w:pPr>
      <w:r>
        <w:rPr>
          <w:rFonts w:hint="eastAsia" w:ascii="仿宋" w:hAnsi="仿宋" w:cs="华文中宋"/>
          <w:bCs/>
          <w:szCs w:val="28"/>
        </w:rPr>
        <w:t>心理测评。11月12日至11月14号陆续进行</w:t>
      </w:r>
      <w:r>
        <w:rPr>
          <w:rFonts w:hint="eastAsia" w:ascii="仿宋" w:hAnsi="仿宋" w:cs="华文中宋"/>
          <w:bCs/>
          <w:szCs w:val="28"/>
          <w:lang w:val="en-US" w:eastAsia="zh-Hans"/>
        </w:rPr>
        <w:t>新生</w:t>
      </w:r>
      <w:r>
        <w:rPr>
          <w:rFonts w:hint="eastAsia" w:ascii="仿宋" w:hAnsi="仿宋" w:cs="华文中宋"/>
          <w:bCs/>
          <w:szCs w:val="28"/>
        </w:rPr>
        <w:t>心理评测，培训各班心理委员进行测评，完成率达百分之百。</w:t>
      </w:r>
    </w:p>
    <w:p>
      <w:pPr>
        <w:numPr>
          <w:ilvl w:val="0"/>
          <w:numId w:val="4"/>
        </w:numPr>
        <w:spacing w:line="560" w:lineRule="exact"/>
        <w:ind w:firstLine="560" w:firstLineChars="200"/>
        <w:rPr>
          <w:rFonts w:ascii="仿宋" w:hAnsi="仿宋" w:cs="华文中宋"/>
          <w:bCs/>
          <w:szCs w:val="28"/>
        </w:rPr>
      </w:pPr>
      <w:r>
        <w:rPr>
          <w:rFonts w:hint="eastAsia" w:ascii="仿宋" w:hAnsi="仿宋" w:cs="华文中宋"/>
          <w:bCs/>
          <w:szCs w:val="28"/>
        </w:rPr>
        <w:drawing>
          <wp:anchor distT="0" distB="0" distL="114300" distR="114300" simplePos="0" relativeHeight="251666432" behindDoc="0" locked="0" layoutInCell="1" allowOverlap="1">
            <wp:simplePos x="0" y="0"/>
            <wp:positionH relativeFrom="column">
              <wp:posOffset>398780</wp:posOffset>
            </wp:positionH>
            <wp:positionV relativeFrom="paragraph">
              <wp:posOffset>769620</wp:posOffset>
            </wp:positionV>
            <wp:extent cx="3180715" cy="1824355"/>
            <wp:effectExtent l="0" t="0" r="19685" b="4445"/>
            <wp:wrapTopAndBottom/>
            <wp:docPr id="17" name="Picture 6" descr="2021-11-26 13:32:20.4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2021-11-26 13:32:20.400000"/>
                    <pic:cNvPicPr>
                      <a:picLocks noChangeAspect="1"/>
                    </pic:cNvPicPr>
                  </pic:nvPicPr>
                  <pic:blipFill>
                    <a:blip r:embed="rId12"/>
                    <a:stretch>
                      <a:fillRect/>
                    </a:stretch>
                  </pic:blipFill>
                  <pic:spPr>
                    <a:xfrm>
                      <a:off x="0" y="0"/>
                      <a:ext cx="3180715" cy="1824355"/>
                    </a:xfrm>
                    <a:prstGeom prst="rect">
                      <a:avLst/>
                    </a:prstGeom>
                  </pic:spPr>
                </pic:pic>
              </a:graphicData>
            </a:graphic>
          </wp:anchor>
        </w:drawing>
      </w:r>
      <w:r>
        <w:rPr>
          <w:rFonts w:hint="eastAsia" w:ascii="仿宋" w:hAnsi="仿宋" w:cs="华文中宋"/>
          <w:bCs/>
          <w:szCs w:val="28"/>
          <w:lang w:val="en-US" w:eastAsia="zh-Hans"/>
        </w:rPr>
        <w:t>建构节</w:t>
      </w:r>
      <w:r>
        <w:rPr>
          <w:rFonts w:hint="default" w:ascii="仿宋" w:hAnsi="仿宋" w:cs="华文中宋"/>
          <w:bCs/>
          <w:szCs w:val="28"/>
          <w:lang w:eastAsia="zh-Hans"/>
        </w:rPr>
        <w:t>。</w:t>
      </w:r>
      <w:r>
        <w:rPr>
          <w:rFonts w:hint="eastAsia" w:ascii="仿宋" w:hAnsi="仿宋" w:cs="华文中宋"/>
          <w:bCs/>
          <w:szCs w:val="28"/>
        </w:rPr>
        <w:t>11月21日进行进入决赛的6份作品收集</w:t>
      </w:r>
      <w:r>
        <w:rPr>
          <w:rFonts w:hint="default" w:ascii="仿宋" w:hAnsi="仿宋" w:cs="华文中宋"/>
          <w:bCs/>
          <w:szCs w:val="28"/>
        </w:rPr>
        <w:t>，</w:t>
      </w:r>
      <w:r>
        <w:rPr>
          <w:rFonts w:hint="eastAsia" w:ascii="仿宋" w:hAnsi="仿宋" w:cs="华文中宋"/>
          <w:bCs/>
          <w:szCs w:val="28"/>
        </w:rPr>
        <w:t>11月22日在设计楼前面的草坪进行6份作品的最终评分</w:t>
      </w:r>
      <w:r>
        <w:rPr>
          <w:rFonts w:hint="default" w:ascii="仿宋" w:hAnsi="仿宋" w:cs="华文中宋"/>
          <w:bCs/>
          <w:szCs w:val="28"/>
        </w:rPr>
        <w:t>。</w:t>
      </w:r>
      <w:r>
        <w:rPr>
          <w:rFonts w:hint="eastAsia" w:ascii="仿宋" w:hAnsi="仿宋" w:cs="华文中宋"/>
          <w:bCs/>
          <w:szCs w:val="28"/>
          <w:lang w:val="en-US" w:eastAsia="zh-Hans"/>
        </w:rPr>
        <w:t>结果如下</w:t>
      </w:r>
      <w:r>
        <w:rPr>
          <w:rFonts w:hint="default" w:ascii="仿宋" w:hAnsi="仿宋" w:cs="华文中宋"/>
          <w:bCs/>
          <w:szCs w:val="28"/>
          <w:lang w:eastAsia="zh-Hans"/>
        </w:rPr>
        <w:t>：</w:t>
      </w:r>
      <w:r>
        <w:rPr>
          <w:rFonts w:hint="eastAsia" w:ascii="仿宋" w:hAnsi="仿宋" w:cs="华文中宋"/>
          <w:bCs/>
          <w:szCs w:val="28"/>
        </w:rPr>
        <w:br w:type="page"/>
      </w:r>
    </w:p>
    <w:p>
      <w:pPr>
        <w:spacing w:line="360" w:lineRule="auto"/>
        <w:ind w:firstLine="560"/>
        <w:jc w:val="left"/>
        <w:rPr>
          <w:rFonts w:ascii="仿宋" w:hAnsi="仿宋"/>
          <w:szCs w:val="28"/>
        </w:rPr>
      </w:pPr>
      <w:r>
        <w:rPr>
          <w:rFonts w:hint="eastAsia" w:ascii="仿宋" w:hAnsi="仿宋"/>
          <w:szCs w:val="28"/>
        </w:rPr>
        <w:t>附件1：查课查寝考勤汇总表</w:t>
      </w:r>
    </w:p>
    <w:tbl>
      <w:tblPr>
        <w:tblStyle w:val="11"/>
        <w:tblW w:w="8642" w:type="dxa"/>
        <w:jc w:val="center"/>
        <w:tblLayout w:type="autofit"/>
        <w:tblCellMar>
          <w:top w:w="0" w:type="dxa"/>
          <w:left w:w="108" w:type="dxa"/>
          <w:bottom w:w="0" w:type="dxa"/>
          <w:right w:w="108" w:type="dxa"/>
        </w:tblCellMar>
      </w:tblPr>
      <w:tblGrid>
        <w:gridCol w:w="740"/>
        <w:gridCol w:w="1665"/>
        <w:gridCol w:w="1135"/>
        <w:gridCol w:w="1700"/>
        <w:gridCol w:w="1843"/>
        <w:gridCol w:w="1559"/>
      </w:tblGrid>
      <w:tr>
        <w:tblPrEx>
          <w:tblCellMar>
            <w:top w:w="0" w:type="dxa"/>
            <w:left w:w="108" w:type="dxa"/>
            <w:bottom w:w="0" w:type="dxa"/>
            <w:right w:w="108" w:type="dxa"/>
          </w:tblCellMar>
        </w:tblPrEx>
        <w:trPr>
          <w:trHeight w:val="397" w:hRule="atLeast"/>
          <w:jc w:val="center"/>
        </w:trPr>
        <w:tc>
          <w:tcPr>
            <w:tcW w:w="7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仿宋" w:hAnsi="仿宋" w:cs="宋体"/>
                <w:b/>
                <w:bCs/>
                <w:color w:val="000000"/>
                <w:kern w:val="0"/>
                <w:sz w:val="22"/>
                <w:szCs w:val="22"/>
              </w:rPr>
            </w:pPr>
            <w:r>
              <w:rPr>
                <w:rFonts w:hint="eastAsia" w:ascii="仿宋" w:hAnsi="仿宋" w:cs="宋体"/>
                <w:b/>
                <w:bCs/>
                <w:color w:val="000000"/>
                <w:kern w:val="0"/>
                <w:sz w:val="22"/>
                <w:szCs w:val="22"/>
              </w:rPr>
              <w:t>序号</w:t>
            </w:r>
          </w:p>
        </w:tc>
        <w:tc>
          <w:tcPr>
            <w:tcW w:w="166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spacing w:line="240" w:lineRule="auto"/>
              <w:jc w:val="center"/>
              <w:rPr>
                <w:rFonts w:ascii="仿宋" w:hAnsi="仿宋" w:cs="宋体"/>
                <w:b/>
                <w:bCs/>
                <w:color w:val="000000"/>
                <w:kern w:val="0"/>
                <w:sz w:val="22"/>
                <w:szCs w:val="22"/>
              </w:rPr>
            </w:pPr>
            <w:r>
              <w:rPr>
                <w:rFonts w:hint="eastAsia" w:ascii="仿宋" w:hAnsi="仿宋" w:cs="宋体"/>
                <w:b/>
                <w:bCs/>
                <w:color w:val="000000"/>
                <w:kern w:val="0"/>
                <w:sz w:val="22"/>
                <w:szCs w:val="22"/>
              </w:rPr>
              <w:t>辅导员</w:t>
            </w:r>
          </w:p>
        </w:tc>
        <w:tc>
          <w:tcPr>
            <w:tcW w:w="2835"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jc w:val="center"/>
              <w:rPr>
                <w:rFonts w:ascii="仿宋" w:hAnsi="仿宋" w:cs="宋体"/>
                <w:b/>
                <w:bCs/>
                <w:color w:val="000000"/>
                <w:kern w:val="0"/>
                <w:sz w:val="22"/>
                <w:szCs w:val="22"/>
              </w:rPr>
            </w:pPr>
            <w:r>
              <w:rPr>
                <w:rFonts w:hint="eastAsia" w:ascii="仿宋" w:hAnsi="仿宋" w:cs="宋体"/>
                <w:b/>
                <w:bCs/>
                <w:color w:val="000000"/>
                <w:kern w:val="0"/>
                <w:sz w:val="22"/>
                <w:szCs w:val="22"/>
              </w:rPr>
              <w:t>查课情况</w:t>
            </w:r>
          </w:p>
        </w:tc>
        <w:tc>
          <w:tcPr>
            <w:tcW w:w="340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s="宋体"/>
                <w:b/>
                <w:bCs/>
                <w:color w:val="000000"/>
                <w:kern w:val="0"/>
                <w:sz w:val="22"/>
                <w:szCs w:val="22"/>
              </w:rPr>
            </w:pPr>
            <w:r>
              <w:rPr>
                <w:rFonts w:hint="eastAsia" w:ascii="仿宋" w:hAnsi="仿宋" w:cs="宋体"/>
                <w:b/>
                <w:bCs/>
                <w:color w:val="000000"/>
                <w:kern w:val="0"/>
                <w:sz w:val="22"/>
                <w:szCs w:val="22"/>
              </w:rPr>
              <w:t>查寝情况</w:t>
            </w:r>
          </w:p>
        </w:tc>
      </w:tr>
      <w:tr>
        <w:tblPrEx>
          <w:tblCellMar>
            <w:top w:w="0" w:type="dxa"/>
            <w:left w:w="108" w:type="dxa"/>
            <w:bottom w:w="0" w:type="dxa"/>
            <w:right w:w="108" w:type="dxa"/>
          </w:tblCellMar>
        </w:tblPrEx>
        <w:trPr>
          <w:trHeight w:val="397" w:hRule="atLeast"/>
          <w:jc w:val="center"/>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b/>
                <w:bCs/>
                <w:color w:val="000000"/>
                <w:kern w:val="0"/>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仿宋" w:hAnsi="仿宋" w:cs="宋体"/>
                <w:b/>
                <w:bCs/>
                <w:color w:val="000000"/>
                <w:kern w:val="0"/>
                <w:sz w:val="22"/>
                <w:szCs w:val="22"/>
              </w:rPr>
            </w:pPr>
          </w:p>
        </w:tc>
        <w:tc>
          <w:tcPr>
            <w:tcW w:w="1135"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s="宋体"/>
                <w:b/>
                <w:bCs/>
                <w:color w:val="000000"/>
                <w:kern w:val="0"/>
                <w:sz w:val="22"/>
                <w:szCs w:val="22"/>
              </w:rPr>
            </w:pPr>
            <w:r>
              <w:rPr>
                <w:rFonts w:hint="eastAsia" w:ascii="仿宋" w:hAnsi="仿宋" w:cs="宋体"/>
                <w:b/>
                <w:bCs/>
                <w:color w:val="000000"/>
                <w:kern w:val="0"/>
                <w:sz w:val="22"/>
                <w:szCs w:val="22"/>
              </w:rPr>
              <w:t>查课次数</w:t>
            </w:r>
          </w:p>
        </w:tc>
        <w:tc>
          <w:tcPr>
            <w:tcW w:w="170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s="宋体"/>
                <w:b/>
                <w:bCs/>
                <w:color w:val="000000"/>
                <w:kern w:val="0"/>
                <w:sz w:val="22"/>
                <w:szCs w:val="22"/>
              </w:rPr>
            </w:pPr>
            <w:r>
              <w:rPr>
                <w:rFonts w:hint="eastAsia" w:ascii="仿宋" w:hAnsi="仿宋" w:cs="宋体"/>
                <w:b/>
                <w:bCs/>
                <w:color w:val="000000"/>
                <w:kern w:val="0"/>
                <w:sz w:val="22"/>
                <w:szCs w:val="22"/>
              </w:rPr>
              <w:t>旷课人数</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查寝数量（间）</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仿宋" w:hAnsi="仿宋" w:cs="宋体"/>
                <w:b/>
                <w:bCs/>
                <w:color w:val="000000"/>
                <w:kern w:val="0"/>
                <w:sz w:val="22"/>
                <w:szCs w:val="22"/>
              </w:rPr>
            </w:pPr>
            <w:r>
              <w:rPr>
                <w:rFonts w:hint="eastAsia" w:ascii="仿宋" w:hAnsi="仿宋" w:cs="宋体"/>
                <w:b/>
                <w:bCs/>
                <w:color w:val="000000"/>
                <w:kern w:val="0"/>
                <w:sz w:val="22"/>
                <w:szCs w:val="22"/>
              </w:rPr>
              <w:t>需整改寝室</w:t>
            </w:r>
          </w:p>
        </w:tc>
      </w:tr>
      <w:tr>
        <w:tblPrEx>
          <w:tblCellMar>
            <w:top w:w="0" w:type="dxa"/>
            <w:left w:w="108" w:type="dxa"/>
            <w:bottom w:w="0" w:type="dxa"/>
            <w:right w:w="108" w:type="dxa"/>
          </w:tblCellMar>
        </w:tblPrEx>
        <w:trPr>
          <w:trHeight w:val="285" w:hRule="atLeast"/>
          <w:jc w:val="center"/>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1</w:t>
            </w:r>
          </w:p>
        </w:tc>
        <w:tc>
          <w:tcPr>
            <w:tcW w:w="1665"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王凤</w:t>
            </w:r>
          </w:p>
        </w:tc>
        <w:tc>
          <w:tcPr>
            <w:tcW w:w="1135"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w:t>
            </w:r>
          </w:p>
        </w:tc>
        <w:tc>
          <w:tcPr>
            <w:tcW w:w="1700"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14</w:t>
            </w:r>
          </w:p>
        </w:tc>
        <w:tc>
          <w:tcPr>
            <w:tcW w:w="1843"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w:t>
            </w:r>
          </w:p>
        </w:tc>
        <w:tc>
          <w:tcPr>
            <w:tcW w:w="1559" w:type="dxa"/>
            <w:tcBorders>
              <w:top w:val="single" w:color="000000" w:sz="4" w:space="0"/>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2</w:t>
            </w:r>
          </w:p>
        </w:tc>
        <w:tc>
          <w:tcPr>
            <w:tcW w:w="166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李阳</w:t>
            </w:r>
          </w:p>
        </w:tc>
        <w:tc>
          <w:tcPr>
            <w:tcW w:w="113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6</w:t>
            </w:r>
          </w:p>
        </w:tc>
        <w:tc>
          <w:tcPr>
            <w:tcW w:w="1700"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1843"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10</w:t>
            </w:r>
          </w:p>
        </w:tc>
        <w:tc>
          <w:tcPr>
            <w:tcW w:w="1559"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3</w:t>
            </w:r>
          </w:p>
        </w:tc>
        <w:tc>
          <w:tcPr>
            <w:tcW w:w="166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巴冬晴</w:t>
            </w:r>
          </w:p>
        </w:tc>
        <w:tc>
          <w:tcPr>
            <w:tcW w:w="113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1700"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c>
          <w:tcPr>
            <w:tcW w:w="1843"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w:t>
            </w:r>
          </w:p>
        </w:tc>
        <w:tc>
          <w:tcPr>
            <w:tcW w:w="1559"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4</w:t>
            </w:r>
          </w:p>
        </w:tc>
        <w:tc>
          <w:tcPr>
            <w:tcW w:w="166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祝少丰</w:t>
            </w:r>
          </w:p>
        </w:tc>
        <w:tc>
          <w:tcPr>
            <w:tcW w:w="113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10</w:t>
            </w:r>
          </w:p>
        </w:tc>
        <w:tc>
          <w:tcPr>
            <w:tcW w:w="1700"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17</w:t>
            </w:r>
          </w:p>
        </w:tc>
        <w:tc>
          <w:tcPr>
            <w:tcW w:w="1843"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8</w:t>
            </w:r>
          </w:p>
        </w:tc>
        <w:tc>
          <w:tcPr>
            <w:tcW w:w="1559"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5</w:t>
            </w:r>
          </w:p>
        </w:tc>
        <w:tc>
          <w:tcPr>
            <w:tcW w:w="166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邓礼仪</w:t>
            </w:r>
          </w:p>
        </w:tc>
        <w:tc>
          <w:tcPr>
            <w:tcW w:w="113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w:t>
            </w:r>
          </w:p>
        </w:tc>
        <w:tc>
          <w:tcPr>
            <w:tcW w:w="1700"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w:t>
            </w:r>
          </w:p>
        </w:tc>
        <w:tc>
          <w:tcPr>
            <w:tcW w:w="1843"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5</w:t>
            </w:r>
          </w:p>
        </w:tc>
        <w:tc>
          <w:tcPr>
            <w:tcW w:w="1559"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6</w:t>
            </w:r>
          </w:p>
        </w:tc>
        <w:tc>
          <w:tcPr>
            <w:tcW w:w="166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上官晴天</w:t>
            </w:r>
          </w:p>
        </w:tc>
        <w:tc>
          <w:tcPr>
            <w:tcW w:w="113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22</w:t>
            </w:r>
          </w:p>
        </w:tc>
        <w:tc>
          <w:tcPr>
            <w:tcW w:w="1700"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6</w:t>
            </w:r>
          </w:p>
        </w:tc>
        <w:tc>
          <w:tcPr>
            <w:tcW w:w="1843"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29</w:t>
            </w:r>
          </w:p>
        </w:tc>
        <w:tc>
          <w:tcPr>
            <w:tcW w:w="1559"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7</w:t>
            </w:r>
          </w:p>
        </w:tc>
        <w:tc>
          <w:tcPr>
            <w:tcW w:w="166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韩晶晶</w:t>
            </w:r>
          </w:p>
        </w:tc>
        <w:tc>
          <w:tcPr>
            <w:tcW w:w="1135" w:type="dxa"/>
            <w:tcBorders>
              <w:top w:val="nil"/>
              <w:left w:val="nil"/>
              <w:bottom w:val="nil"/>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1700" w:type="dxa"/>
            <w:tcBorders>
              <w:top w:val="nil"/>
              <w:left w:val="nil"/>
              <w:bottom w:val="nil"/>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c>
          <w:tcPr>
            <w:tcW w:w="1843"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1559"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8</w:t>
            </w:r>
          </w:p>
        </w:tc>
        <w:tc>
          <w:tcPr>
            <w:tcW w:w="1665" w:type="dxa"/>
            <w:tcBorders>
              <w:top w:val="nil"/>
              <w:left w:val="nil"/>
              <w:bottom w:val="single" w:color="000000" w:sz="4" w:space="0"/>
              <w:right w:val="nil"/>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李姝</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w:t>
            </w:r>
          </w:p>
        </w:tc>
        <w:tc>
          <w:tcPr>
            <w:tcW w:w="170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0</w:t>
            </w:r>
          </w:p>
        </w:tc>
        <w:tc>
          <w:tcPr>
            <w:tcW w:w="1843"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5</w:t>
            </w:r>
          </w:p>
        </w:tc>
        <w:tc>
          <w:tcPr>
            <w:tcW w:w="1559"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9</w:t>
            </w:r>
          </w:p>
        </w:tc>
        <w:tc>
          <w:tcPr>
            <w:tcW w:w="1665" w:type="dxa"/>
            <w:tcBorders>
              <w:top w:val="nil"/>
              <w:left w:val="nil"/>
              <w:bottom w:val="single" w:color="000000" w:sz="4" w:space="0"/>
              <w:right w:val="nil"/>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程访然</w:t>
            </w:r>
          </w:p>
        </w:tc>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5</w:t>
            </w:r>
          </w:p>
        </w:tc>
        <w:tc>
          <w:tcPr>
            <w:tcW w:w="17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4</w:t>
            </w:r>
          </w:p>
        </w:tc>
        <w:tc>
          <w:tcPr>
            <w:tcW w:w="1843"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6</w:t>
            </w:r>
          </w:p>
        </w:tc>
        <w:tc>
          <w:tcPr>
            <w:tcW w:w="1559"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10</w:t>
            </w:r>
          </w:p>
        </w:tc>
        <w:tc>
          <w:tcPr>
            <w:tcW w:w="1665" w:type="dxa"/>
            <w:tcBorders>
              <w:top w:val="nil"/>
              <w:left w:val="nil"/>
              <w:bottom w:val="single" w:color="000000" w:sz="4" w:space="0"/>
              <w:right w:val="nil"/>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张昕</w:t>
            </w:r>
          </w:p>
        </w:tc>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w:t>
            </w:r>
          </w:p>
        </w:tc>
        <w:tc>
          <w:tcPr>
            <w:tcW w:w="17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0</w:t>
            </w:r>
          </w:p>
        </w:tc>
        <w:tc>
          <w:tcPr>
            <w:tcW w:w="1843"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15</w:t>
            </w:r>
          </w:p>
        </w:tc>
        <w:tc>
          <w:tcPr>
            <w:tcW w:w="1559"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11</w:t>
            </w:r>
          </w:p>
        </w:tc>
        <w:tc>
          <w:tcPr>
            <w:tcW w:w="1665" w:type="dxa"/>
            <w:tcBorders>
              <w:top w:val="nil"/>
              <w:left w:val="nil"/>
              <w:bottom w:val="single" w:color="000000" w:sz="4" w:space="0"/>
              <w:right w:val="nil"/>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杨舒婷</w:t>
            </w:r>
          </w:p>
        </w:tc>
        <w:tc>
          <w:tcPr>
            <w:tcW w:w="113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w:t>
            </w:r>
          </w:p>
        </w:tc>
        <w:tc>
          <w:tcPr>
            <w:tcW w:w="17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0</w:t>
            </w:r>
          </w:p>
        </w:tc>
        <w:tc>
          <w:tcPr>
            <w:tcW w:w="1843" w:type="dxa"/>
            <w:tcBorders>
              <w:top w:val="nil"/>
              <w:left w:val="nil"/>
              <w:bottom w:val="nil"/>
              <w:right w:val="nil"/>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w:t>
            </w:r>
          </w:p>
        </w:tc>
        <w:tc>
          <w:tcPr>
            <w:tcW w:w="1559"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12</w:t>
            </w:r>
          </w:p>
        </w:tc>
        <w:tc>
          <w:tcPr>
            <w:tcW w:w="166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谢智(宜宾）</w:t>
            </w:r>
          </w:p>
        </w:tc>
        <w:tc>
          <w:tcPr>
            <w:tcW w:w="1135" w:type="dxa"/>
            <w:tcBorders>
              <w:top w:val="single" w:color="000000" w:sz="4" w:space="0"/>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olor w:val="000000"/>
                <w:sz w:val="21"/>
                <w:szCs w:val="21"/>
              </w:rPr>
              <w:t>27</w:t>
            </w:r>
          </w:p>
        </w:tc>
        <w:tc>
          <w:tcPr>
            <w:tcW w:w="1700" w:type="dxa"/>
            <w:tcBorders>
              <w:top w:val="single" w:color="000000" w:sz="4" w:space="0"/>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olor w:val="000000"/>
                <w:sz w:val="21"/>
                <w:szCs w:val="21"/>
              </w:rPr>
              <w:t>0</w:t>
            </w:r>
          </w:p>
        </w:tc>
        <w:tc>
          <w:tcPr>
            <w:tcW w:w="1843" w:type="dxa"/>
            <w:tcBorders>
              <w:top w:val="single" w:color="000000" w:sz="4" w:space="0"/>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olor w:val="000000"/>
                <w:sz w:val="21"/>
                <w:szCs w:val="21"/>
              </w:rPr>
              <w:t>47</w:t>
            </w:r>
          </w:p>
        </w:tc>
        <w:tc>
          <w:tcPr>
            <w:tcW w:w="1559"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13</w:t>
            </w:r>
          </w:p>
        </w:tc>
        <w:tc>
          <w:tcPr>
            <w:tcW w:w="166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袁丹(宜宾）</w:t>
            </w:r>
          </w:p>
        </w:tc>
        <w:tc>
          <w:tcPr>
            <w:tcW w:w="1135"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5</w:t>
            </w:r>
          </w:p>
        </w:tc>
        <w:tc>
          <w:tcPr>
            <w:tcW w:w="1700"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0</w:t>
            </w:r>
          </w:p>
        </w:tc>
        <w:tc>
          <w:tcPr>
            <w:tcW w:w="1843"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60</w:t>
            </w:r>
          </w:p>
        </w:tc>
        <w:tc>
          <w:tcPr>
            <w:tcW w:w="1559"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14</w:t>
            </w:r>
          </w:p>
        </w:tc>
        <w:tc>
          <w:tcPr>
            <w:tcW w:w="166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肖寒月(宜宾）</w:t>
            </w:r>
          </w:p>
        </w:tc>
        <w:tc>
          <w:tcPr>
            <w:tcW w:w="1135"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w:t>
            </w:r>
          </w:p>
        </w:tc>
        <w:tc>
          <w:tcPr>
            <w:tcW w:w="1700"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0</w:t>
            </w:r>
          </w:p>
        </w:tc>
        <w:tc>
          <w:tcPr>
            <w:tcW w:w="1843"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80</w:t>
            </w:r>
          </w:p>
        </w:tc>
        <w:tc>
          <w:tcPr>
            <w:tcW w:w="1559"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15</w:t>
            </w:r>
          </w:p>
        </w:tc>
        <w:tc>
          <w:tcPr>
            <w:tcW w:w="166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凃睿(宜宾）</w:t>
            </w:r>
          </w:p>
        </w:tc>
        <w:tc>
          <w:tcPr>
            <w:tcW w:w="1135"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w:t>
            </w:r>
          </w:p>
        </w:tc>
        <w:tc>
          <w:tcPr>
            <w:tcW w:w="1700"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0</w:t>
            </w:r>
          </w:p>
        </w:tc>
        <w:tc>
          <w:tcPr>
            <w:tcW w:w="1843"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48</w:t>
            </w:r>
          </w:p>
        </w:tc>
        <w:tc>
          <w:tcPr>
            <w:tcW w:w="1559" w:type="dxa"/>
            <w:tcBorders>
              <w:top w:val="nil"/>
              <w:left w:val="nil"/>
              <w:bottom w:val="single" w:color="000000" w:sz="4" w:space="0"/>
              <w:right w:val="single" w:color="000000" w:sz="4" w:space="0"/>
            </w:tcBorders>
            <w:shd w:val="clear" w:color="auto" w:fill="auto"/>
            <w:noWrap/>
            <w:vAlign w:val="bottom"/>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0</w:t>
            </w:r>
          </w:p>
        </w:tc>
      </w:tr>
      <w:tr>
        <w:tblPrEx>
          <w:tblCellMar>
            <w:top w:w="0" w:type="dxa"/>
            <w:left w:w="108" w:type="dxa"/>
            <w:bottom w:w="0" w:type="dxa"/>
            <w:right w:w="108" w:type="dxa"/>
          </w:tblCellMar>
        </w:tblPrEx>
        <w:trPr>
          <w:trHeight w:val="285" w:hRule="atLeast"/>
          <w:jc w:val="center"/>
        </w:trPr>
        <w:tc>
          <w:tcPr>
            <w:tcW w:w="740" w:type="dxa"/>
            <w:tcBorders>
              <w:top w:val="nil"/>
              <w:left w:val="single" w:color="000000" w:sz="4" w:space="0"/>
              <w:bottom w:val="single" w:color="000000" w:sz="4" w:space="0"/>
              <w:right w:val="single" w:color="000000" w:sz="4" w:space="0"/>
            </w:tcBorders>
            <w:shd w:val="clear" w:color="auto" w:fill="auto"/>
            <w:noWrap/>
            <w:vAlign w:val="center"/>
          </w:tcPr>
          <w:p>
            <w:pPr>
              <w:widowControl/>
              <w:adjustRightInd/>
              <w:snapToGrid/>
              <w:spacing w:line="240" w:lineRule="auto"/>
              <w:jc w:val="right"/>
              <w:rPr>
                <w:rFonts w:ascii="仿宋" w:hAnsi="仿宋" w:cs="宋体"/>
                <w:b/>
                <w:bCs/>
                <w:color w:val="000000"/>
                <w:kern w:val="0"/>
                <w:sz w:val="22"/>
                <w:szCs w:val="22"/>
              </w:rPr>
            </w:pPr>
            <w:r>
              <w:rPr>
                <w:rFonts w:hint="eastAsia" w:ascii="仿宋" w:hAnsi="仿宋" w:cs="宋体"/>
                <w:b/>
                <w:bCs/>
                <w:color w:val="000000"/>
                <w:kern w:val="0"/>
                <w:sz w:val="22"/>
                <w:szCs w:val="22"/>
              </w:rPr>
              <w:t>16</w:t>
            </w:r>
          </w:p>
        </w:tc>
        <w:tc>
          <w:tcPr>
            <w:tcW w:w="1665" w:type="dxa"/>
            <w:tcBorders>
              <w:top w:val="nil"/>
              <w:left w:val="nil"/>
              <w:bottom w:val="single" w:color="000000" w:sz="4" w:space="0"/>
              <w:right w:val="single" w:color="000000" w:sz="4" w:space="0"/>
            </w:tcBorders>
            <w:shd w:val="clear" w:color="auto" w:fill="auto"/>
            <w:noWrap/>
            <w:vAlign w:val="center"/>
          </w:tcPr>
          <w:p>
            <w:pPr>
              <w:widowControl/>
              <w:adjustRightInd/>
              <w:snapToGrid/>
              <w:spacing w:line="240" w:lineRule="auto"/>
              <w:jc w:val="left"/>
              <w:rPr>
                <w:rFonts w:ascii="仿宋" w:hAnsi="仿宋" w:cs="宋体"/>
                <w:b/>
                <w:bCs/>
                <w:color w:val="000000"/>
                <w:kern w:val="0"/>
                <w:sz w:val="22"/>
                <w:szCs w:val="22"/>
              </w:rPr>
            </w:pPr>
            <w:r>
              <w:rPr>
                <w:rFonts w:hint="eastAsia" w:ascii="仿宋" w:hAnsi="仿宋" w:cs="宋体"/>
                <w:b/>
                <w:bCs/>
                <w:color w:val="000000"/>
                <w:kern w:val="0"/>
                <w:sz w:val="22"/>
                <w:szCs w:val="22"/>
              </w:rPr>
              <w:t>岳敏行</w:t>
            </w:r>
          </w:p>
        </w:tc>
        <w:tc>
          <w:tcPr>
            <w:tcW w:w="6237" w:type="dxa"/>
            <w:gridSpan w:val="4"/>
            <w:tcBorders>
              <w:top w:val="single" w:color="000000" w:sz="4" w:space="0"/>
              <w:left w:val="nil"/>
              <w:bottom w:val="single" w:color="000000" w:sz="4" w:space="0"/>
              <w:right w:val="single" w:color="000000" w:sz="4" w:space="0"/>
            </w:tcBorders>
            <w:shd w:val="clear" w:color="auto" w:fill="auto"/>
            <w:noWrap/>
            <w:vAlign w:val="center"/>
          </w:tcPr>
          <w:p>
            <w:pPr>
              <w:widowControl/>
              <w:adjustRightInd/>
              <w:snapToGrid/>
              <w:spacing w:line="240" w:lineRule="auto"/>
              <w:jc w:val="center"/>
              <w:rPr>
                <w:rFonts w:ascii="仿宋" w:hAnsi="仿宋" w:cs="宋体"/>
                <w:kern w:val="0"/>
                <w:sz w:val="22"/>
                <w:szCs w:val="22"/>
              </w:rPr>
            </w:pPr>
            <w:r>
              <w:rPr>
                <w:rFonts w:hint="eastAsia" w:ascii="仿宋" w:hAnsi="仿宋" w:cs="宋体"/>
                <w:kern w:val="0"/>
                <w:sz w:val="22"/>
                <w:szCs w:val="22"/>
              </w:rPr>
              <w:t>研究生</w:t>
            </w:r>
          </w:p>
        </w:tc>
      </w:tr>
    </w:tbl>
    <w:p>
      <w:pPr>
        <w:spacing w:line="360" w:lineRule="auto"/>
        <w:ind w:firstLine="560"/>
        <w:jc w:val="left"/>
        <w:rPr>
          <w:rFonts w:ascii="仿宋" w:hAnsi="仿宋"/>
          <w:szCs w:val="28"/>
        </w:rPr>
        <w:sectPr>
          <w:pgSz w:w="11906" w:h="16838"/>
          <w:pgMar w:top="1440" w:right="1800" w:bottom="1440" w:left="1800" w:header="851" w:footer="992" w:gutter="0"/>
          <w:cols w:space="425" w:num="1"/>
          <w:docGrid w:type="lines" w:linePitch="312" w:charSpace="0"/>
        </w:sectPr>
      </w:pPr>
    </w:p>
    <w:p>
      <w:pPr>
        <w:spacing w:line="360" w:lineRule="auto"/>
        <w:ind w:firstLine="560"/>
        <w:jc w:val="left"/>
        <w:rPr>
          <w:rFonts w:ascii="仿宋" w:hAnsi="仿宋"/>
          <w:szCs w:val="28"/>
        </w:rPr>
      </w:pPr>
      <w:r>
        <w:rPr>
          <w:rFonts w:hint="eastAsia" w:ascii="仿宋" w:hAnsi="仿宋"/>
          <w:szCs w:val="28"/>
        </w:rPr>
        <w:t>附件</w:t>
      </w:r>
      <w:r>
        <w:rPr>
          <w:rFonts w:ascii="仿宋" w:hAnsi="仿宋"/>
          <w:szCs w:val="28"/>
        </w:rPr>
        <w:t>2</w:t>
      </w:r>
      <w:r>
        <w:rPr>
          <w:rFonts w:hint="eastAsia" w:ascii="仿宋" w:hAnsi="仿宋"/>
          <w:szCs w:val="28"/>
        </w:rPr>
        <w:t>：旷课学生明细</w:t>
      </w:r>
    </w:p>
    <w:tbl>
      <w:tblPr>
        <w:tblStyle w:val="11"/>
        <w:tblW w:w="10207" w:type="dxa"/>
        <w:tblInd w:w="-714" w:type="dxa"/>
        <w:tblLayout w:type="autofit"/>
        <w:tblCellMar>
          <w:top w:w="0" w:type="dxa"/>
          <w:left w:w="108" w:type="dxa"/>
          <w:bottom w:w="0" w:type="dxa"/>
          <w:right w:w="108" w:type="dxa"/>
        </w:tblCellMar>
      </w:tblPr>
      <w:tblGrid>
        <w:gridCol w:w="567"/>
        <w:gridCol w:w="1433"/>
        <w:gridCol w:w="640"/>
        <w:gridCol w:w="1581"/>
        <w:gridCol w:w="850"/>
        <w:gridCol w:w="709"/>
        <w:gridCol w:w="1843"/>
        <w:gridCol w:w="992"/>
        <w:gridCol w:w="741"/>
        <w:gridCol w:w="851"/>
      </w:tblGrid>
      <w:tr>
        <w:tblPrEx>
          <w:tblCellMar>
            <w:top w:w="0" w:type="dxa"/>
            <w:left w:w="108" w:type="dxa"/>
            <w:bottom w:w="0" w:type="dxa"/>
            <w:right w:w="108" w:type="dxa"/>
          </w:tblCellMar>
        </w:tblPrEx>
        <w:trPr>
          <w:trHeight w:val="64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序号</w:t>
            </w: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课程名称</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查课情况</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学号</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姓名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年级</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班级</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累计旷课学时</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查课时间</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查课人</w:t>
            </w:r>
          </w:p>
        </w:tc>
      </w:tr>
      <w:tr>
        <w:tblPrEx>
          <w:tblCellMar>
            <w:top w:w="0" w:type="dxa"/>
            <w:left w:w="108" w:type="dxa"/>
            <w:bottom w:w="0" w:type="dxa"/>
            <w:right w:w="108" w:type="dxa"/>
          </w:tblCellMar>
        </w:tblPrEx>
        <w:trPr>
          <w:trHeight w:val="33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w:t>
            </w:r>
          </w:p>
        </w:tc>
        <w:tc>
          <w:tcPr>
            <w:tcW w:w="143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道路计算机辅助设计</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旷课14人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3120170601305</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sz w:val="21"/>
                <w:szCs w:val="21"/>
              </w:rPr>
              <w:t>赵*枫</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3120180601105</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sz w:val="21"/>
                <w:szCs w:val="21"/>
              </w:rPr>
              <w:t>张*宝</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3120180601210</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sz w:val="21"/>
                <w:szCs w:val="21"/>
              </w:rPr>
              <w:t>晏*洛</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4</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3120180601220</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张*飞</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33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5</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3120180601223</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李*阳</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6</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3120180601231</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王*</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33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7</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3120180601233</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严*飞</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8</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3120180601310</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张*林</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9</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3120180601423</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吴*明</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10</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3120180601336</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卢*奇</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11</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3120180601431</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周*一</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12</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3120180601432</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贺*</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33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13</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3120180601435</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李*</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14</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3120180601514</w:t>
            </w:r>
          </w:p>
        </w:tc>
        <w:tc>
          <w:tcPr>
            <w:tcW w:w="850"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邹*强</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道路与桥梁18-2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tcPr>
          <w:p>
            <w:pPr>
              <w:widowControl/>
              <w:adjustRightInd/>
              <w:snapToGrid/>
              <w:spacing w:line="240" w:lineRule="auto"/>
              <w:jc w:val="center"/>
              <w:rPr>
                <w:rFonts w:ascii="仿宋" w:hAnsi="仿宋" w:cs="宋体"/>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王凤</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15</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房地产开发与管理A</w:t>
            </w:r>
          </w:p>
        </w:tc>
        <w:tc>
          <w:tcPr>
            <w:tcW w:w="64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旷课1人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3120190673133</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顾*鑫</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房地产19-1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10.11</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李阳</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16</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房地产项目策划</w:t>
            </w:r>
          </w:p>
        </w:tc>
        <w:tc>
          <w:tcPr>
            <w:tcW w:w="64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旷课1人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3120182305207</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任*东</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工程管理18-2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10.11</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李阳</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17</w:t>
            </w:r>
          </w:p>
        </w:tc>
        <w:tc>
          <w:tcPr>
            <w:tcW w:w="143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流体力学</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旷课2人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3120190671038</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王*华</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18</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3120190671083</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谢*宇</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19</w:t>
            </w:r>
          </w:p>
        </w:tc>
        <w:tc>
          <w:tcPr>
            <w:tcW w:w="143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桥梁工程</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旷课2人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3120190671333</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郑*</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10.14</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20</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3120190671342</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何*颢</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10.14</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21</w:t>
            </w:r>
          </w:p>
        </w:tc>
        <w:tc>
          <w:tcPr>
            <w:tcW w:w="143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桥梁工程</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旷课3人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3120190671057</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戴*龙</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10.14</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22</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3120190671083</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谢*宇</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10.14</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23</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3120190671108</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何*杨</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10.14</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24</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边坡工程</w:t>
            </w:r>
          </w:p>
        </w:tc>
        <w:tc>
          <w:tcPr>
            <w:tcW w:w="64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旷课1人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3120190671351</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章*</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岩土19-1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10.13</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25</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岩土勘察</w:t>
            </w:r>
          </w:p>
        </w:tc>
        <w:tc>
          <w:tcPr>
            <w:tcW w:w="64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旷课1人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3120190671351</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章*</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岩土19-1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26</w:t>
            </w:r>
          </w:p>
        </w:tc>
        <w:tc>
          <w:tcPr>
            <w:tcW w:w="143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钢结构基本原理</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旷课7人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3120190671038</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王*华</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10.15</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27</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3120190671083</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谢*宇</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10.15</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28</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3120190671108</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何*杨</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10.15</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29</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3120190671140</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刘*</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10.15</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30</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3120190671188</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赵*生</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10.15</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31</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3120190671223</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童*龙</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10.15</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32</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3120190671319</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李*川</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道路与桥梁19-2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10.15</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33</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边坡工程</w:t>
            </w:r>
          </w:p>
        </w:tc>
        <w:tc>
          <w:tcPr>
            <w:tcW w:w="64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旷课1人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3120190671351</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章*</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岩土19-1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10.15</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祝少丰</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34</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风景园林规划与设计</w:t>
            </w:r>
          </w:p>
        </w:tc>
        <w:tc>
          <w:tcPr>
            <w:tcW w:w="64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旷课1人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3120190672017</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吴*宇</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风景园林19-1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10.12</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邓礼仪</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35</w:t>
            </w:r>
          </w:p>
        </w:tc>
        <w:tc>
          <w:tcPr>
            <w:tcW w:w="143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城市环境物理</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旷课2人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3020180609129</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申*</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风景园林18-1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9.18</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15"/>
                <w:szCs w:val="15"/>
              </w:rPr>
            </w:pPr>
            <w:r>
              <w:rPr>
                <w:rFonts w:hint="eastAsia" w:ascii="仿宋" w:hAnsi="仿宋" w:cs="宋体"/>
                <w:color w:val="000000"/>
                <w:kern w:val="0"/>
                <w:sz w:val="15"/>
                <w:szCs w:val="15"/>
              </w:rPr>
              <w:t>上官晴天</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36</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3120180688101</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向*欣</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风景园林18-1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9.18</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15"/>
                <w:szCs w:val="15"/>
              </w:rPr>
            </w:pPr>
            <w:r>
              <w:rPr>
                <w:rFonts w:hint="eastAsia" w:ascii="仿宋" w:hAnsi="仿宋" w:cs="宋体"/>
                <w:color w:val="000000"/>
                <w:kern w:val="0"/>
                <w:sz w:val="15"/>
                <w:szCs w:val="15"/>
              </w:rPr>
              <w:t>上官晴天</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37</w:t>
            </w:r>
          </w:p>
        </w:tc>
        <w:tc>
          <w:tcPr>
            <w:tcW w:w="1433"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建筑电气A</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旷课2人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3120190671382</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王*</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建环19-2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10.8</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15"/>
                <w:szCs w:val="15"/>
              </w:rPr>
            </w:pPr>
            <w:r>
              <w:rPr>
                <w:rFonts w:hint="eastAsia" w:ascii="仿宋" w:hAnsi="仿宋" w:cs="宋体"/>
                <w:color w:val="000000"/>
                <w:kern w:val="0"/>
                <w:sz w:val="15"/>
                <w:szCs w:val="15"/>
              </w:rPr>
              <w:t>上官晴天</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38</w:t>
            </w:r>
          </w:p>
        </w:tc>
        <w:tc>
          <w:tcPr>
            <w:tcW w:w="1433"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3120190671304</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谭*汝</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2019</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建环19-2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10.8</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15"/>
                <w:szCs w:val="15"/>
              </w:rPr>
            </w:pPr>
            <w:r>
              <w:rPr>
                <w:rFonts w:hint="eastAsia" w:ascii="仿宋" w:hAnsi="仿宋" w:cs="宋体"/>
                <w:color w:val="000000"/>
                <w:kern w:val="0"/>
                <w:sz w:val="15"/>
                <w:szCs w:val="15"/>
              </w:rPr>
              <w:t>上官晴天</w:t>
            </w:r>
          </w:p>
        </w:tc>
      </w:tr>
      <w:tr>
        <w:tblPrEx>
          <w:tblCellMar>
            <w:top w:w="0" w:type="dxa"/>
            <w:left w:w="108" w:type="dxa"/>
            <w:bottom w:w="0" w:type="dxa"/>
            <w:right w:w="108" w:type="dxa"/>
          </w:tblCellMar>
        </w:tblPrEx>
        <w:trPr>
          <w:trHeight w:val="645"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序号</w:t>
            </w: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课程名称</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查课情况</w:t>
            </w:r>
          </w:p>
        </w:tc>
        <w:tc>
          <w:tcPr>
            <w:tcW w:w="15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学号</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姓名</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年级</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班级</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旷课学时</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查课时间</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查课人</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39</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景观工程技术</w:t>
            </w:r>
          </w:p>
        </w:tc>
        <w:tc>
          <w:tcPr>
            <w:tcW w:w="64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旷课1人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3120180688101</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向*欣</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风景园林18-1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10.14</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15"/>
                <w:szCs w:val="15"/>
              </w:rPr>
            </w:pPr>
            <w:r>
              <w:rPr>
                <w:rFonts w:hint="eastAsia" w:ascii="仿宋" w:hAnsi="仿宋" w:cs="宋体"/>
                <w:color w:val="000000"/>
                <w:kern w:val="0"/>
                <w:sz w:val="15"/>
                <w:szCs w:val="15"/>
              </w:rPr>
              <w:t>上官晴天</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40</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形式与政策4</w:t>
            </w:r>
          </w:p>
        </w:tc>
        <w:tc>
          <w:tcPr>
            <w:tcW w:w="64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旷课1人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3020180609129</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申*</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2018</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风景园林18-1</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10.13</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15"/>
                <w:szCs w:val="15"/>
              </w:rPr>
            </w:pPr>
            <w:r>
              <w:rPr>
                <w:rFonts w:hint="eastAsia" w:ascii="仿宋" w:hAnsi="仿宋" w:cs="宋体"/>
                <w:color w:val="000000"/>
                <w:kern w:val="0"/>
                <w:sz w:val="15"/>
                <w:szCs w:val="15"/>
              </w:rPr>
              <w:t>上官晴天</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41</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建筑结构B</w:t>
            </w:r>
          </w:p>
        </w:tc>
        <w:tc>
          <w:tcPr>
            <w:tcW w:w="64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旷课1人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3120182305109</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胡*锦</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2020</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工程管理20-2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10.9</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程访然</w:t>
            </w:r>
          </w:p>
        </w:tc>
      </w:tr>
      <w:tr>
        <w:tblPrEx>
          <w:tblCellMar>
            <w:top w:w="0" w:type="dxa"/>
            <w:left w:w="108" w:type="dxa"/>
            <w:bottom w:w="0" w:type="dxa"/>
            <w:right w:w="108" w:type="dxa"/>
          </w:tblCellMar>
        </w:tblPrEx>
        <w:trPr>
          <w:trHeight w:val="480"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42</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施工企业会计</w:t>
            </w:r>
          </w:p>
        </w:tc>
        <w:tc>
          <w:tcPr>
            <w:tcW w:w="640"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旷课1人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3120182305109</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胡*锦</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2020</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工程管理20-2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4</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10.9</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程访然</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43</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建筑结构B</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旷课2人</w:t>
            </w:r>
          </w:p>
        </w:tc>
        <w:tc>
          <w:tcPr>
            <w:tcW w:w="158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3120182305109</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胡*锦</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2020</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工程管理20-2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6</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10.14</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程访然</w:t>
            </w:r>
          </w:p>
        </w:tc>
      </w:tr>
      <w:tr>
        <w:tblPrEx>
          <w:tblCellMar>
            <w:top w:w="0" w:type="dxa"/>
            <w:left w:w="108" w:type="dxa"/>
            <w:bottom w:w="0" w:type="dxa"/>
            <w:right w:w="108" w:type="dxa"/>
          </w:tblCellMar>
        </w:tblPrEx>
        <w:trPr>
          <w:trHeight w:val="255" w:hRule="atLeast"/>
        </w:trPr>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44</w:t>
            </w:r>
          </w:p>
        </w:tc>
        <w:tc>
          <w:tcPr>
            <w:tcW w:w="1433" w:type="dxa"/>
            <w:tcBorders>
              <w:top w:val="nil"/>
              <w:left w:val="nil"/>
              <w:bottom w:val="single" w:color="auto" w:sz="4" w:space="0"/>
              <w:right w:val="single" w:color="auto" w:sz="4" w:space="0"/>
            </w:tcBorders>
            <w:shd w:val="clear" w:color="auto" w:fill="auto"/>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建筑结构B</w:t>
            </w:r>
          </w:p>
        </w:tc>
        <w:tc>
          <w:tcPr>
            <w:tcW w:w="640" w:type="dxa"/>
            <w:vMerge w:val="continue"/>
            <w:tcBorders>
              <w:top w:val="nil"/>
              <w:left w:val="single" w:color="auto" w:sz="4" w:space="0"/>
              <w:bottom w:val="single" w:color="auto" w:sz="4" w:space="0"/>
              <w:right w:val="single" w:color="auto" w:sz="4" w:space="0"/>
            </w:tcBorders>
            <w:vAlign w:val="center"/>
          </w:tcPr>
          <w:p>
            <w:pPr>
              <w:widowControl/>
              <w:adjustRightInd/>
              <w:snapToGrid/>
              <w:spacing w:line="240" w:lineRule="auto"/>
              <w:jc w:val="left"/>
              <w:rPr>
                <w:rFonts w:ascii="仿宋" w:hAnsi="仿宋" w:cs="宋体"/>
                <w:color w:val="000000"/>
                <w:kern w:val="0"/>
                <w:sz w:val="21"/>
                <w:szCs w:val="21"/>
              </w:rPr>
            </w:pPr>
          </w:p>
        </w:tc>
        <w:tc>
          <w:tcPr>
            <w:tcW w:w="1581" w:type="dxa"/>
            <w:tcBorders>
              <w:top w:val="nil"/>
              <w:left w:val="nil"/>
              <w:bottom w:val="single" w:color="auto" w:sz="4" w:space="0"/>
              <w:right w:val="single" w:color="auto" w:sz="4" w:space="0"/>
            </w:tcBorders>
            <w:shd w:val="clear" w:color="auto" w:fill="auto"/>
            <w:noWrap/>
            <w:vAlign w:val="bottom"/>
          </w:tcPr>
          <w:p>
            <w:pPr>
              <w:widowControl/>
              <w:adjustRightInd/>
              <w:snapToGrid/>
              <w:spacing w:line="240" w:lineRule="auto"/>
              <w:jc w:val="center"/>
              <w:rPr>
                <w:rFonts w:ascii="仿宋" w:hAnsi="仿宋" w:cs="宋体"/>
                <w:kern w:val="0"/>
                <w:sz w:val="21"/>
                <w:szCs w:val="21"/>
              </w:rPr>
            </w:pPr>
            <w:r>
              <w:rPr>
                <w:rFonts w:hint="eastAsia" w:ascii="仿宋" w:hAnsi="仿宋" w:cs="宋体"/>
                <w:kern w:val="0"/>
                <w:sz w:val="21"/>
                <w:szCs w:val="21"/>
              </w:rPr>
              <w:t>3120200673171</w:t>
            </w:r>
          </w:p>
        </w:tc>
        <w:tc>
          <w:tcPr>
            <w:tcW w:w="85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sz w:val="21"/>
                <w:szCs w:val="21"/>
              </w:rPr>
              <w:t>陈*</w:t>
            </w:r>
          </w:p>
        </w:tc>
        <w:tc>
          <w:tcPr>
            <w:tcW w:w="709"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2020</w:t>
            </w:r>
          </w:p>
        </w:tc>
        <w:tc>
          <w:tcPr>
            <w:tcW w:w="1843"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工程管理20-2</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2</w:t>
            </w:r>
          </w:p>
        </w:tc>
        <w:tc>
          <w:tcPr>
            <w:tcW w:w="74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10.14</w:t>
            </w:r>
          </w:p>
        </w:tc>
        <w:tc>
          <w:tcPr>
            <w:tcW w:w="851"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1"/>
                <w:szCs w:val="21"/>
              </w:rPr>
            </w:pPr>
            <w:r>
              <w:rPr>
                <w:rFonts w:hint="eastAsia" w:ascii="仿宋" w:hAnsi="仿宋" w:cs="宋体"/>
                <w:color w:val="000000"/>
                <w:kern w:val="0"/>
                <w:sz w:val="21"/>
                <w:szCs w:val="21"/>
              </w:rPr>
              <w:t>程访然</w:t>
            </w:r>
          </w:p>
        </w:tc>
      </w:tr>
    </w:tbl>
    <w:p>
      <w:pPr>
        <w:spacing w:after="156" w:afterLines="50" w:line="500" w:lineRule="exact"/>
        <w:ind w:right="981" w:firstLine="560"/>
        <w:rPr>
          <w:rFonts w:ascii="仿宋" w:hAnsi="仿宋"/>
          <w:color w:val="FF0000"/>
          <w:szCs w:val="28"/>
        </w:rPr>
      </w:pPr>
    </w:p>
    <w:p>
      <w:pPr>
        <w:spacing w:after="156" w:afterLines="50" w:line="500" w:lineRule="exact"/>
        <w:ind w:right="981" w:firstLine="560"/>
        <w:rPr>
          <w:rFonts w:ascii="仿宋" w:hAnsi="仿宋"/>
          <w:szCs w:val="28"/>
        </w:rPr>
      </w:pPr>
    </w:p>
    <w:p>
      <w:pPr>
        <w:spacing w:after="156" w:afterLines="50" w:line="500" w:lineRule="exact"/>
        <w:ind w:right="981" w:firstLine="560"/>
        <w:rPr>
          <w:rFonts w:ascii="仿宋" w:hAnsi="仿宋"/>
          <w:szCs w:val="28"/>
        </w:rPr>
      </w:pPr>
    </w:p>
    <w:p>
      <w:pPr>
        <w:spacing w:after="156" w:afterLines="50" w:line="500" w:lineRule="exact"/>
        <w:ind w:right="981" w:firstLine="560"/>
        <w:rPr>
          <w:rFonts w:ascii="仿宋" w:hAnsi="仿宋"/>
          <w:szCs w:val="28"/>
        </w:rPr>
      </w:pPr>
    </w:p>
    <w:p>
      <w:pPr>
        <w:spacing w:line="500" w:lineRule="exact"/>
        <w:ind w:right="980"/>
        <w:rPr>
          <w:rFonts w:ascii="仿宋" w:hAnsi="仿宋"/>
          <w:szCs w:val="28"/>
        </w:rPr>
        <w:sectPr>
          <w:pgSz w:w="11906" w:h="16838"/>
          <w:pgMar w:top="1440" w:right="1800" w:bottom="1440" w:left="1800" w:header="851" w:footer="992" w:gutter="0"/>
          <w:cols w:space="425" w:num="1"/>
          <w:docGrid w:type="lines" w:linePitch="312" w:charSpace="0"/>
        </w:sectPr>
      </w:pPr>
    </w:p>
    <w:p>
      <w:pPr>
        <w:rPr>
          <w:rFonts w:ascii="仿宋" w:hAnsi="仿宋"/>
          <w:szCs w:val="28"/>
        </w:rPr>
      </w:pPr>
      <w:r>
        <w:rPr>
          <w:rFonts w:hint="eastAsia" w:ascii="仿宋" w:hAnsi="仿宋"/>
          <w:szCs w:val="28"/>
        </w:rPr>
        <w:br w:type="page"/>
      </w:r>
    </w:p>
    <w:p>
      <w:pPr>
        <w:spacing w:line="500" w:lineRule="exact"/>
        <w:ind w:right="980"/>
        <w:rPr>
          <w:rFonts w:ascii="仿宋" w:hAnsi="仿宋"/>
          <w:szCs w:val="28"/>
        </w:rPr>
      </w:pPr>
      <w:r>
        <w:rPr>
          <w:rFonts w:hint="eastAsia" w:ascii="仿宋" w:hAnsi="仿宋"/>
          <w:szCs w:val="28"/>
        </w:rPr>
        <w:t>附件</w:t>
      </w:r>
      <w:r>
        <w:rPr>
          <w:rFonts w:ascii="仿宋" w:hAnsi="仿宋"/>
          <w:szCs w:val="28"/>
        </w:rPr>
        <w:t xml:space="preserve">3 </w:t>
      </w:r>
      <w:r>
        <w:rPr>
          <w:rFonts w:hint="eastAsia" w:ascii="仿宋" w:hAnsi="仿宋"/>
          <w:szCs w:val="28"/>
        </w:rPr>
        <w:t>学院心理生活部查寝情况</w:t>
      </w:r>
    </w:p>
    <w:p>
      <w:pPr>
        <w:spacing w:after="156" w:afterLines="50" w:line="500" w:lineRule="exact"/>
        <w:ind w:right="981"/>
        <w:rPr>
          <w:rFonts w:ascii="仿宋" w:hAnsi="仿宋"/>
          <w:szCs w:val="28"/>
        </w:rPr>
      </w:pPr>
      <w:r>
        <w:drawing>
          <wp:anchor distT="0" distB="0" distL="114300" distR="114300" simplePos="0" relativeHeight="251660288" behindDoc="1" locked="0" layoutInCell="1" allowOverlap="1">
            <wp:simplePos x="0" y="0"/>
            <wp:positionH relativeFrom="column">
              <wp:posOffset>42545</wp:posOffset>
            </wp:positionH>
            <wp:positionV relativeFrom="paragraph">
              <wp:posOffset>163830</wp:posOffset>
            </wp:positionV>
            <wp:extent cx="5186045" cy="3983990"/>
            <wp:effectExtent l="0" t="0" r="0" b="0"/>
            <wp:wrapTight wrapText="bothSides">
              <wp:wrapPolygon>
                <wp:start x="0" y="0"/>
                <wp:lineTo x="0" y="21483"/>
                <wp:lineTo x="21518" y="21483"/>
                <wp:lineTo x="2151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lum bright="12000"/>
                    </a:blip>
                    <a:stretch>
                      <a:fillRect/>
                    </a:stretch>
                  </pic:blipFill>
                  <pic:spPr>
                    <a:xfrm>
                      <a:off x="0" y="0"/>
                      <a:ext cx="5186045" cy="3983990"/>
                    </a:xfrm>
                    <a:prstGeom prst="rect">
                      <a:avLst/>
                    </a:prstGeom>
                    <a:noFill/>
                    <a:ln>
                      <a:noFill/>
                    </a:ln>
                  </pic:spPr>
                </pic:pic>
              </a:graphicData>
            </a:graphic>
          </wp:anchor>
        </w:drawing>
      </w:r>
    </w:p>
    <w:p>
      <w:pPr>
        <w:spacing w:after="156" w:afterLines="50" w:line="500" w:lineRule="exact"/>
        <w:ind w:right="981"/>
        <w:rPr>
          <w:rFonts w:ascii="仿宋" w:hAnsi="仿宋"/>
          <w:szCs w:val="28"/>
        </w:rPr>
        <w:sectPr>
          <w:type w:val="continuous"/>
          <w:pgSz w:w="11906" w:h="16838"/>
          <w:pgMar w:top="1440" w:right="1800" w:bottom="1440" w:left="1800" w:header="851" w:footer="992" w:gutter="0"/>
          <w:cols w:space="425" w:num="1"/>
          <w:docGrid w:type="lines" w:linePitch="312" w:charSpace="0"/>
        </w:sectPr>
      </w:pPr>
    </w:p>
    <w:p>
      <w:pPr>
        <w:spacing w:after="156" w:afterLines="50" w:line="500" w:lineRule="exact"/>
        <w:ind w:right="981"/>
        <w:rPr>
          <w:rFonts w:ascii="仿宋" w:hAnsi="仿宋"/>
          <w:szCs w:val="28"/>
        </w:rPr>
      </w:pPr>
      <w:r>
        <w:rPr>
          <w:rFonts w:hint="eastAsia" w:ascii="仿宋" w:hAnsi="仿宋"/>
          <w:szCs w:val="28"/>
        </w:rPr>
        <w:t>附件</w:t>
      </w:r>
      <w:r>
        <w:rPr>
          <w:rFonts w:ascii="仿宋" w:hAnsi="仿宋"/>
          <w:szCs w:val="28"/>
        </w:rPr>
        <w:t>4</w:t>
      </w:r>
      <w:r>
        <w:rPr>
          <w:rFonts w:hint="eastAsia" w:ascii="仿宋" w:hAnsi="仿宋"/>
          <w:szCs w:val="28"/>
        </w:rPr>
        <w:t xml:space="preserve">  学院青年大学习——学习率统计</w:t>
      </w:r>
    </w:p>
    <w:tbl>
      <w:tblPr>
        <w:tblStyle w:val="11"/>
        <w:tblW w:w="9918" w:type="dxa"/>
        <w:jc w:val="center"/>
        <w:tblLayout w:type="autofit"/>
        <w:tblCellMar>
          <w:top w:w="0" w:type="dxa"/>
          <w:left w:w="108" w:type="dxa"/>
          <w:bottom w:w="0" w:type="dxa"/>
          <w:right w:w="108" w:type="dxa"/>
        </w:tblCellMar>
      </w:tblPr>
      <w:tblGrid>
        <w:gridCol w:w="1160"/>
        <w:gridCol w:w="2100"/>
        <w:gridCol w:w="4120"/>
        <w:gridCol w:w="1200"/>
        <w:gridCol w:w="1338"/>
      </w:tblGrid>
      <w:tr>
        <w:tblPrEx>
          <w:tblCellMar>
            <w:top w:w="0" w:type="dxa"/>
            <w:left w:w="108" w:type="dxa"/>
            <w:bottom w:w="0" w:type="dxa"/>
            <w:right w:w="108" w:type="dxa"/>
          </w:tblCellMar>
        </w:tblPrEx>
        <w:trPr>
          <w:trHeight w:val="285" w:hRule="atLeast"/>
          <w:jc w:val="center"/>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辅导员</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年级</w:t>
            </w:r>
          </w:p>
        </w:tc>
        <w:tc>
          <w:tcPr>
            <w:tcW w:w="412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所带专业</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专业人数</w:t>
            </w:r>
          </w:p>
        </w:tc>
        <w:tc>
          <w:tcPr>
            <w:tcW w:w="1338" w:type="dxa"/>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第十二季第三期</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岳敏行</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2021级、2019级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研究生</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178</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44.38%</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杨舒婷</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2021级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给排水、建环、工造</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219</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4"/>
              </w:rPr>
            </w:pPr>
            <w:r>
              <w:rPr>
                <w:rFonts w:hint="eastAsia" w:ascii="仿宋" w:hAnsi="仿宋" w:cs="宋体"/>
                <w:kern w:val="0"/>
                <w:sz w:val="24"/>
              </w:rPr>
              <w:t>100.00%</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李阳</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2018级、2019级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工管、房地产、工造</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270</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50.00%</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王凤</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2018级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工造、土木工程</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254</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25.59%</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巴东晴</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2018级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建环、给排水、工造</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237</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10.97%</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张昕</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2021级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建筑、工造</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229</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98.25%</w:t>
            </w:r>
          </w:p>
        </w:tc>
      </w:tr>
      <w:tr>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2"/>
                <w:szCs w:val="22"/>
              </w:rPr>
              <w:t>上官晴天</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2018级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城规、风景、建筑、建环、工管</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246</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97.97%</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祝少丰</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2019级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给排水、土木工程</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252</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4"/>
              </w:rPr>
            </w:pPr>
            <w:r>
              <w:rPr>
                <w:rFonts w:hint="eastAsia" w:ascii="仿宋" w:hAnsi="仿宋" w:cs="宋体"/>
                <w:kern w:val="0"/>
                <w:sz w:val="24"/>
              </w:rPr>
              <w:t>100.00%</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邓礼仪</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2019级、2020级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城规、风景、建筑、建环、给排水</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238</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99.16%</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李姝</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2020级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工造、房地产</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225</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96.44%</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韩晶晶</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2020级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土木工程</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245</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97.14%</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顾鸿飞</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2020级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研究生</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79</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kern w:val="0"/>
                <w:sz w:val="24"/>
              </w:rPr>
            </w:pPr>
            <w:r>
              <w:rPr>
                <w:rFonts w:hint="eastAsia" w:ascii="仿宋" w:hAnsi="仿宋" w:cs="宋体"/>
                <w:kern w:val="0"/>
                <w:sz w:val="24"/>
              </w:rPr>
              <w:t>100.00%</w:t>
            </w:r>
          </w:p>
        </w:tc>
      </w:tr>
      <w:tr>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程访然</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2020级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建筑、工管、风景、城规</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226</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98.23%</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袁丹</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2021级、2019级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工管、工造</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330</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97.27%</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谢智</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2021级、2019级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土木工程、建环</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169</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83.43%</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肖寒月</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2018级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建环、土木</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331</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34.14%</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凃睿</w:t>
            </w:r>
          </w:p>
        </w:tc>
        <w:tc>
          <w:tcPr>
            <w:tcW w:w="21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2018级</w:t>
            </w:r>
          </w:p>
        </w:tc>
        <w:tc>
          <w:tcPr>
            <w:tcW w:w="412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工造、工管</w:t>
            </w:r>
          </w:p>
        </w:tc>
        <w:tc>
          <w:tcPr>
            <w:tcW w:w="1200"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000000"/>
                <w:kern w:val="0"/>
                <w:sz w:val="24"/>
              </w:rPr>
            </w:pPr>
            <w:r>
              <w:rPr>
                <w:rFonts w:hint="eastAsia" w:ascii="仿宋" w:hAnsi="仿宋" w:cs="宋体"/>
                <w:color w:val="000000"/>
                <w:kern w:val="0"/>
                <w:sz w:val="24"/>
              </w:rPr>
              <w:t>192</w:t>
            </w:r>
          </w:p>
        </w:tc>
        <w:tc>
          <w:tcPr>
            <w:tcW w:w="1338" w:type="dxa"/>
            <w:tcBorders>
              <w:top w:val="nil"/>
              <w:left w:val="nil"/>
              <w:bottom w:val="single" w:color="auto" w:sz="4" w:space="0"/>
              <w:right w:val="single" w:color="auto" w:sz="4" w:space="0"/>
            </w:tcBorders>
            <w:shd w:val="clear" w:color="auto" w:fill="auto"/>
            <w:noWrap/>
            <w:vAlign w:val="center"/>
          </w:tcPr>
          <w:p>
            <w:pPr>
              <w:widowControl/>
              <w:adjustRightInd/>
              <w:snapToGrid/>
              <w:spacing w:line="240" w:lineRule="auto"/>
              <w:jc w:val="center"/>
              <w:rPr>
                <w:rFonts w:ascii="仿宋" w:hAnsi="仿宋" w:cs="宋体"/>
                <w:color w:val="FF0000"/>
                <w:kern w:val="0"/>
                <w:sz w:val="24"/>
              </w:rPr>
            </w:pPr>
            <w:r>
              <w:rPr>
                <w:rFonts w:hint="eastAsia" w:ascii="仿宋" w:hAnsi="仿宋" w:cs="宋体"/>
                <w:color w:val="FF0000"/>
                <w:kern w:val="0"/>
                <w:sz w:val="24"/>
              </w:rPr>
              <w:t>53.31%</w:t>
            </w:r>
          </w:p>
        </w:tc>
      </w:tr>
    </w:tbl>
    <w:p>
      <w:pPr>
        <w:tabs>
          <w:tab w:val="left" w:pos="734"/>
        </w:tabs>
        <w:ind w:firstLine="560"/>
        <w:rPr>
          <w:rFonts w:ascii="仿宋" w:hAnsi="仿宋"/>
          <w:szCs w:val="28"/>
        </w:rPr>
      </w:pPr>
    </w:p>
    <w:p>
      <w:pPr>
        <w:spacing w:line="500" w:lineRule="exact"/>
        <w:ind w:right="980" w:firstLine="560"/>
        <w:rPr>
          <w:rFonts w:ascii="仿宋" w:hAnsi="仿宋"/>
          <w:szCs w:val="28"/>
        </w:rPr>
      </w:pPr>
    </w:p>
    <w:p>
      <w:pPr>
        <w:spacing w:line="500" w:lineRule="exact"/>
        <w:ind w:right="980" w:firstLine="560"/>
        <w:rPr>
          <w:rFonts w:ascii="仿宋" w:hAnsi="仿宋"/>
          <w:szCs w:val="28"/>
        </w:rPr>
      </w:pPr>
    </w:p>
    <w:p>
      <w:pPr>
        <w:spacing w:line="500" w:lineRule="exact"/>
        <w:ind w:right="980" w:firstLine="560"/>
        <w:rPr>
          <w:rFonts w:ascii="仿宋" w:hAnsi="仿宋"/>
          <w:szCs w:val="28"/>
        </w:rPr>
      </w:pPr>
    </w:p>
    <w:p>
      <w:pPr>
        <w:spacing w:line="500" w:lineRule="exact"/>
        <w:ind w:right="980" w:firstLine="560"/>
        <w:rPr>
          <w:rFonts w:ascii="仿宋" w:hAnsi="仿宋"/>
          <w:szCs w:val="28"/>
        </w:rPr>
      </w:pPr>
    </w:p>
    <w:p>
      <w:pPr>
        <w:spacing w:line="500" w:lineRule="exact"/>
        <w:ind w:right="980" w:firstLine="560"/>
        <w:rPr>
          <w:rFonts w:ascii="仿宋" w:hAnsi="仿宋"/>
          <w:szCs w:val="28"/>
        </w:rPr>
      </w:pPr>
    </w:p>
    <w:p>
      <w:pPr>
        <w:spacing w:line="500" w:lineRule="exact"/>
        <w:ind w:right="980" w:firstLine="560"/>
        <w:rPr>
          <w:rFonts w:ascii="仿宋" w:hAnsi="仿宋"/>
          <w:szCs w:val="28"/>
        </w:rPr>
      </w:pPr>
    </w:p>
    <w:p>
      <w:pPr>
        <w:spacing w:line="500" w:lineRule="exact"/>
        <w:ind w:right="980" w:firstLine="560"/>
        <w:rPr>
          <w:rFonts w:ascii="仿宋" w:hAnsi="仿宋"/>
          <w:szCs w:val="28"/>
        </w:rPr>
      </w:pPr>
    </w:p>
    <w:p>
      <w:pPr>
        <w:spacing w:line="500" w:lineRule="exact"/>
        <w:ind w:right="980" w:firstLine="560"/>
        <w:rPr>
          <w:rFonts w:ascii="仿宋" w:hAnsi="仿宋"/>
          <w:szCs w:val="28"/>
        </w:rPr>
      </w:pPr>
    </w:p>
    <w:p>
      <w:pPr>
        <w:spacing w:line="500" w:lineRule="exact"/>
        <w:ind w:right="980" w:firstLine="560"/>
        <w:rPr>
          <w:rFonts w:ascii="仿宋" w:hAnsi="仿宋"/>
          <w:szCs w:val="28"/>
        </w:rPr>
      </w:pPr>
    </w:p>
    <w:p>
      <w:pPr>
        <w:spacing w:line="500" w:lineRule="exact"/>
        <w:ind w:right="980"/>
        <w:rPr>
          <w:rFonts w:ascii="仿宋" w:hAnsi="仿宋"/>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1D382B"/>
    <w:multiLevelType w:val="singleLevel"/>
    <w:tmpl w:val="BE1D382B"/>
    <w:lvl w:ilvl="0" w:tentative="0">
      <w:start w:val="3"/>
      <w:numFmt w:val="decimal"/>
      <w:lvlText w:val="%1."/>
      <w:lvlJc w:val="left"/>
      <w:pPr>
        <w:tabs>
          <w:tab w:val="left" w:pos="312"/>
        </w:tabs>
      </w:pPr>
    </w:lvl>
  </w:abstractNum>
  <w:abstractNum w:abstractNumId="1">
    <w:nsid w:val="E9DD2C71"/>
    <w:multiLevelType w:val="singleLevel"/>
    <w:tmpl w:val="E9DD2C71"/>
    <w:lvl w:ilvl="0" w:tentative="0">
      <w:start w:val="1"/>
      <w:numFmt w:val="decimal"/>
      <w:suff w:val="space"/>
      <w:lvlText w:val="%1."/>
      <w:lvlJc w:val="left"/>
    </w:lvl>
  </w:abstractNum>
  <w:abstractNum w:abstractNumId="2">
    <w:nsid w:val="52B93F1E"/>
    <w:multiLevelType w:val="multilevel"/>
    <w:tmpl w:val="52B93F1E"/>
    <w:lvl w:ilvl="0" w:tentative="0">
      <w:start w:val="1"/>
      <w:numFmt w:val="japaneseCounting"/>
      <w:lvlText w:val="%1、"/>
      <w:lvlJc w:val="left"/>
      <w:pPr>
        <w:ind w:left="128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129"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1A2313D"/>
    <w:multiLevelType w:val="singleLevel"/>
    <w:tmpl w:val="61A2313D"/>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0"/>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F152B"/>
    <w:rsid w:val="000127B4"/>
    <w:rsid w:val="00016EE1"/>
    <w:rsid w:val="00017384"/>
    <w:rsid w:val="00022DA1"/>
    <w:rsid w:val="00025B7D"/>
    <w:rsid w:val="0002638C"/>
    <w:rsid w:val="00031338"/>
    <w:rsid w:val="000325E3"/>
    <w:rsid w:val="00032F7D"/>
    <w:rsid w:val="0003318E"/>
    <w:rsid w:val="00034599"/>
    <w:rsid w:val="00041906"/>
    <w:rsid w:val="0004266A"/>
    <w:rsid w:val="00044827"/>
    <w:rsid w:val="00050417"/>
    <w:rsid w:val="0006493D"/>
    <w:rsid w:val="00064E5B"/>
    <w:rsid w:val="00071D4E"/>
    <w:rsid w:val="00076FD0"/>
    <w:rsid w:val="000775ED"/>
    <w:rsid w:val="00085357"/>
    <w:rsid w:val="0008722E"/>
    <w:rsid w:val="00090213"/>
    <w:rsid w:val="00097370"/>
    <w:rsid w:val="000A7EA1"/>
    <w:rsid w:val="000B0BF3"/>
    <w:rsid w:val="000B4523"/>
    <w:rsid w:val="000B5AB7"/>
    <w:rsid w:val="000C3490"/>
    <w:rsid w:val="000D64DA"/>
    <w:rsid w:val="000D6C71"/>
    <w:rsid w:val="000E668B"/>
    <w:rsid w:val="000E6935"/>
    <w:rsid w:val="000E7FBB"/>
    <w:rsid w:val="000F0E1E"/>
    <w:rsid w:val="000F1D1E"/>
    <w:rsid w:val="000F3EE5"/>
    <w:rsid w:val="000F5BE7"/>
    <w:rsid w:val="000F780D"/>
    <w:rsid w:val="00100697"/>
    <w:rsid w:val="001032C4"/>
    <w:rsid w:val="00114D02"/>
    <w:rsid w:val="001164B7"/>
    <w:rsid w:val="00117708"/>
    <w:rsid w:val="001219EB"/>
    <w:rsid w:val="001271CF"/>
    <w:rsid w:val="00130116"/>
    <w:rsid w:val="00130941"/>
    <w:rsid w:val="00135743"/>
    <w:rsid w:val="00135D4E"/>
    <w:rsid w:val="00136A51"/>
    <w:rsid w:val="00137556"/>
    <w:rsid w:val="00146ED9"/>
    <w:rsid w:val="001512B5"/>
    <w:rsid w:val="0015472E"/>
    <w:rsid w:val="00160D06"/>
    <w:rsid w:val="0016192A"/>
    <w:rsid w:val="0016328A"/>
    <w:rsid w:val="0016465A"/>
    <w:rsid w:val="00167A87"/>
    <w:rsid w:val="00173CB3"/>
    <w:rsid w:val="00177BFD"/>
    <w:rsid w:val="001806BA"/>
    <w:rsid w:val="001A02D7"/>
    <w:rsid w:val="001A6F89"/>
    <w:rsid w:val="001B06FD"/>
    <w:rsid w:val="001C1A07"/>
    <w:rsid w:val="001C1F40"/>
    <w:rsid w:val="001C3A71"/>
    <w:rsid w:val="001C6BAD"/>
    <w:rsid w:val="001D0209"/>
    <w:rsid w:val="001D09D6"/>
    <w:rsid w:val="001D0B43"/>
    <w:rsid w:val="001D10A1"/>
    <w:rsid w:val="001D260E"/>
    <w:rsid w:val="001D4CB3"/>
    <w:rsid w:val="001D4FF9"/>
    <w:rsid w:val="001D787A"/>
    <w:rsid w:val="001E0430"/>
    <w:rsid w:val="001E1365"/>
    <w:rsid w:val="001E344B"/>
    <w:rsid w:val="001E6440"/>
    <w:rsid w:val="001F0565"/>
    <w:rsid w:val="001F1E86"/>
    <w:rsid w:val="001F2F8E"/>
    <w:rsid w:val="001F4044"/>
    <w:rsid w:val="001F5F7E"/>
    <w:rsid w:val="00201964"/>
    <w:rsid w:val="002109E8"/>
    <w:rsid w:val="002136A4"/>
    <w:rsid w:val="00216190"/>
    <w:rsid w:val="00217CD6"/>
    <w:rsid w:val="002206CD"/>
    <w:rsid w:val="00224684"/>
    <w:rsid w:val="002264C8"/>
    <w:rsid w:val="0023277B"/>
    <w:rsid w:val="0023741F"/>
    <w:rsid w:val="002418F3"/>
    <w:rsid w:val="00241B0A"/>
    <w:rsid w:val="00244A79"/>
    <w:rsid w:val="002539FE"/>
    <w:rsid w:val="00267AC1"/>
    <w:rsid w:val="00271BFF"/>
    <w:rsid w:val="00272748"/>
    <w:rsid w:val="00275D2A"/>
    <w:rsid w:val="00286957"/>
    <w:rsid w:val="002A1631"/>
    <w:rsid w:val="002A2AED"/>
    <w:rsid w:val="002C4934"/>
    <w:rsid w:val="002C68AB"/>
    <w:rsid w:val="002C6B33"/>
    <w:rsid w:val="002D367A"/>
    <w:rsid w:val="002D67C5"/>
    <w:rsid w:val="002E0632"/>
    <w:rsid w:val="002E10DA"/>
    <w:rsid w:val="002E1CBA"/>
    <w:rsid w:val="002E22D3"/>
    <w:rsid w:val="002F24DE"/>
    <w:rsid w:val="002F4FBE"/>
    <w:rsid w:val="00300279"/>
    <w:rsid w:val="0030071B"/>
    <w:rsid w:val="0030180C"/>
    <w:rsid w:val="003113D4"/>
    <w:rsid w:val="003127F4"/>
    <w:rsid w:val="00314B57"/>
    <w:rsid w:val="00316DBF"/>
    <w:rsid w:val="00320579"/>
    <w:rsid w:val="00322F35"/>
    <w:rsid w:val="003303A1"/>
    <w:rsid w:val="003348D3"/>
    <w:rsid w:val="00350B8A"/>
    <w:rsid w:val="003513A4"/>
    <w:rsid w:val="003534DC"/>
    <w:rsid w:val="00366320"/>
    <w:rsid w:val="00366806"/>
    <w:rsid w:val="00373EFF"/>
    <w:rsid w:val="00375F8C"/>
    <w:rsid w:val="00381722"/>
    <w:rsid w:val="00384918"/>
    <w:rsid w:val="00385FE0"/>
    <w:rsid w:val="003945E4"/>
    <w:rsid w:val="003951A3"/>
    <w:rsid w:val="003B15BD"/>
    <w:rsid w:val="003B2CF6"/>
    <w:rsid w:val="003B3110"/>
    <w:rsid w:val="003B5919"/>
    <w:rsid w:val="003B7216"/>
    <w:rsid w:val="003D30CF"/>
    <w:rsid w:val="003D3C8A"/>
    <w:rsid w:val="003E062F"/>
    <w:rsid w:val="003E557D"/>
    <w:rsid w:val="003E7830"/>
    <w:rsid w:val="003F67F9"/>
    <w:rsid w:val="003F7739"/>
    <w:rsid w:val="003F7B60"/>
    <w:rsid w:val="00405DE0"/>
    <w:rsid w:val="00406DD7"/>
    <w:rsid w:val="00407B78"/>
    <w:rsid w:val="00413F27"/>
    <w:rsid w:val="0041793A"/>
    <w:rsid w:val="00420176"/>
    <w:rsid w:val="004211B6"/>
    <w:rsid w:val="00425C17"/>
    <w:rsid w:val="00426008"/>
    <w:rsid w:val="0043258A"/>
    <w:rsid w:val="00432F2B"/>
    <w:rsid w:val="00435A75"/>
    <w:rsid w:val="00437B9C"/>
    <w:rsid w:val="00444C94"/>
    <w:rsid w:val="00446938"/>
    <w:rsid w:val="00450D57"/>
    <w:rsid w:val="004538BB"/>
    <w:rsid w:val="00460B6E"/>
    <w:rsid w:val="00460F58"/>
    <w:rsid w:val="00466DD4"/>
    <w:rsid w:val="00467D63"/>
    <w:rsid w:val="00471556"/>
    <w:rsid w:val="00482870"/>
    <w:rsid w:val="00485670"/>
    <w:rsid w:val="004A5972"/>
    <w:rsid w:val="004B2939"/>
    <w:rsid w:val="004C72E2"/>
    <w:rsid w:val="004D08BC"/>
    <w:rsid w:val="004D1525"/>
    <w:rsid w:val="004D48F2"/>
    <w:rsid w:val="004D5454"/>
    <w:rsid w:val="004E0148"/>
    <w:rsid w:val="004E568B"/>
    <w:rsid w:val="004E6F5D"/>
    <w:rsid w:val="004F0CDA"/>
    <w:rsid w:val="004F2C76"/>
    <w:rsid w:val="004F3183"/>
    <w:rsid w:val="004F5136"/>
    <w:rsid w:val="004F53EB"/>
    <w:rsid w:val="00501029"/>
    <w:rsid w:val="00504570"/>
    <w:rsid w:val="00514739"/>
    <w:rsid w:val="00514B60"/>
    <w:rsid w:val="005163BE"/>
    <w:rsid w:val="00521104"/>
    <w:rsid w:val="00527F02"/>
    <w:rsid w:val="005351EA"/>
    <w:rsid w:val="00535CBB"/>
    <w:rsid w:val="005433F5"/>
    <w:rsid w:val="00543B97"/>
    <w:rsid w:val="005514DC"/>
    <w:rsid w:val="00552C09"/>
    <w:rsid w:val="0055427E"/>
    <w:rsid w:val="00554B16"/>
    <w:rsid w:val="0055553E"/>
    <w:rsid w:val="00557E28"/>
    <w:rsid w:val="00561AEC"/>
    <w:rsid w:val="00571C72"/>
    <w:rsid w:val="00573994"/>
    <w:rsid w:val="00580300"/>
    <w:rsid w:val="005832DC"/>
    <w:rsid w:val="00586F66"/>
    <w:rsid w:val="0059397F"/>
    <w:rsid w:val="00596ADD"/>
    <w:rsid w:val="005A17C9"/>
    <w:rsid w:val="005A1EE3"/>
    <w:rsid w:val="005B37C7"/>
    <w:rsid w:val="005B5B52"/>
    <w:rsid w:val="005C4578"/>
    <w:rsid w:val="005C4E64"/>
    <w:rsid w:val="005D00CA"/>
    <w:rsid w:val="005D01D4"/>
    <w:rsid w:val="005D0A52"/>
    <w:rsid w:val="005D10F3"/>
    <w:rsid w:val="005D2E6D"/>
    <w:rsid w:val="005D62DF"/>
    <w:rsid w:val="005D7E77"/>
    <w:rsid w:val="005E1F4B"/>
    <w:rsid w:val="005F489B"/>
    <w:rsid w:val="005F5C1B"/>
    <w:rsid w:val="005F7014"/>
    <w:rsid w:val="00602210"/>
    <w:rsid w:val="00604324"/>
    <w:rsid w:val="00604B70"/>
    <w:rsid w:val="00604DF4"/>
    <w:rsid w:val="00613A4B"/>
    <w:rsid w:val="006205F1"/>
    <w:rsid w:val="00620CF4"/>
    <w:rsid w:val="006332D0"/>
    <w:rsid w:val="00643DBB"/>
    <w:rsid w:val="00644804"/>
    <w:rsid w:val="00645987"/>
    <w:rsid w:val="006565C5"/>
    <w:rsid w:val="00657C8F"/>
    <w:rsid w:val="006648D9"/>
    <w:rsid w:val="00664F31"/>
    <w:rsid w:val="00665974"/>
    <w:rsid w:val="0067118B"/>
    <w:rsid w:val="006718AB"/>
    <w:rsid w:val="00671C73"/>
    <w:rsid w:val="006727DB"/>
    <w:rsid w:val="00674424"/>
    <w:rsid w:val="006863B4"/>
    <w:rsid w:val="00686B91"/>
    <w:rsid w:val="006940D7"/>
    <w:rsid w:val="00695C7F"/>
    <w:rsid w:val="00696705"/>
    <w:rsid w:val="006A1D69"/>
    <w:rsid w:val="006B2BDF"/>
    <w:rsid w:val="006B367F"/>
    <w:rsid w:val="006C1200"/>
    <w:rsid w:val="006C3D26"/>
    <w:rsid w:val="006C403C"/>
    <w:rsid w:val="006D0523"/>
    <w:rsid w:val="006D1CD8"/>
    <w:rsid w:val="006D2C66"/>
    <w:rsid w:val="006D5BD6"/>
    <w:rsid w:val="006D6546"/>
    <w:rsid w:val="006E493F"/>
    <w:rsid w:val="006F2A12"/>
    <w:rsid w:val="006F4569"/>
    <w:rsid w:val="006F53DE"/>
    <w:rsid w:val="00700482"/>
    <w:rsid w:val="007031DD"/>
    <w:rsid w:val="0070373C"/>
    <w:rsid w:val="00704849"/>
    <w:rsid w:val="007051AD"/>
    <w:rsid w:val="00706CC9"/>
    <w:rsid w:val="00714036"/>
    <w:rsid w:val="00724EA6"/>
    <w:rsid w:val="0072659C"/>
    <w:rsid w:val="00730A02"/>
    <w:rsid w:val="00731816"/>
    <w:rsid w:val="00734264"/>
    <w:rsid w:val="007368BE"/>
    <w:rsid w:val="00743896"/>
    <w:rsid w:val="00745CDE"/>
    <w:rsid w:val="00750D57"/>
    <w:rsid w:val="00750E77"/>
    <w:rsid w:val="00751624"/>
    <w:rsid w:val="00753A50"/>
    <w:rsid w:val="00754C40"/>
    <w:rsid w:val="007831FA"/>
    <w:rsid w:val="007950AC"/>
    <w:rsid w:val="007970AA"/>
    <w:rsid w:val="00797A79"/>
    <w:rsid w:val="007C4502"/>
    <w:rsid w:val="007C524A"/>
    <w:rsid w:val="007C6D8C"/>
    <w:rsid w:val="007D120F"/>
    <w:rsid w:val="007D162E"/>
    <w:rsid w:val="007D2000"/>
    <w:rsid w:val="007D229F"/>
    <w:rsid w:val="007D47C8"/>
    <w:rsid w:val="007D6932"/>
    <w:rsid w:val="007E4547"/>
    <w:rsid w:val="007E533D"/>
    <w:rsid w:val="007E5932"/>
    <w:rsid w:val="007E5B01"/>
    <w:rsid w:val="007F0966"/>
    <w:rsid w:val="007F28D3"/>
    <w:rsid w:val="0080431E"/>
    <w:rsid w:val="00806695"/>
    <w:rsid w:val="008154A7"/>
    <w:rsid w:val="00830369"/>
    <w:rsid w:val="00831465"/>
    <w:rsid w:val="0083324F"/>
    <w:rsid w:val="00834E20"/>
    <w:rsid w:val="00841DF9"/>
    <w:rsid w:val="0084542D"/>
    <w:rsid w:val="0084617C"/>
    <w:rsid w:val="008536AD"/>
    <w:rsid w:val="00854FF4"/>
    <w:rsid w:val="00861E0B"/>
    <w:rsid w:val="00870EFB"/>
    <w:rsid w:val="008719CD"/>
    <w:rsid w:val="008833D6"/>
    <w:rsid w:val="008907CE"/>
    <w:rsid w:val="00896457"/>
    <w:rsid w:val="008A34E6"/>
    <w:rsid w:val="008A6B81"/>
    <w:rsid w:val="008B1B21"/>
    <w:rsid w:val="008C145B"/>
    <w:rsid w:val="008C6AE1"/>
    <w:rsid w:val="008D35C5"/>
    <w:rsid w:val="008E00C5"/>
    <w:rsid w:val="008F1C88"/>
    <w:rsid w:val="008F38F2"/>
    <w:rsid w:val="0090053D"/>
    <w:rsid w:val="0090254E"/>
    <w:rsid w:val="0090651B"/>
    <w:rsid w:val="00912864"/>
    <w:rsid w:val="00913822"/>
    <w:rsid w:val="00913BCE"/>
    <w:rsid w:val="009160BF"/>
    <w:rsid w:val="00916C76"/>
    <w:rsid w:val="00921B43"/>
    <w:rsid w:val="00921DBE"/>
    <w:rsid w:val="0092591C"/>
    <w:rsid w:val="009317F7"/>
    <w:rsid w:val="00936AA0"/>
    <w:rsid w:val="009405DC"/>
    <w:rsid w:val="00950EE2"/>
    <w:rsid w:val="00957BC9"/>
    <w:rsid w:val="00960147"/>
    <w:rsid w:val="00967A04"/>
    <w:rsid w:val="00974761"/>
    <w:rsid w:val="00974C63"/>
    <w:rsid w:val="009765F8"/>
    <w:rsid w:val="00976817"/>
    <w:rsid w:val="00976A83"/>
    <w:rsid w:val="00976F81"/>
    <w:rsid w:val="00983CE9"/>
    <w:rsid w:val="00987293"/>
    <w:rsid w:val="009931E3"/>
    <w:rsid w:val="009A3642"/>
    <w:rsid w:val="009A4BD3"/>
    <w:rsid w:val="009A5346"/>
    <w:rsid w:val="009B0044"/>
    <w:rsid w:val="009B2235"/>
    <w:rsid w:val="009C0D28"/>
    <w:rsid w:val="009C70E0"/>
    <w:rsid w:val="009E52BC"/>
    <w:rsid w:val="009E65E4"/>
    <w:rsid w:val="009F7A4F"/>
    <w:rsid w:val="00A00CF3"/>
    <w:rsid w:val="00A07601"/>
    <w:rsid w:val="00A07AF2"/>
    <w:rsid w:val="00A12069"/>
    <w:rsid w:val="00A12A3C"/>
    <w:rsid w:val="00A13DBE"/>
    <w:rsid w:val="00A1596D"/>
    <w:rsid w:val="00A30465"/>
    <w:rsid w:val="00A32EBA"/>
    <w:rsid w:val="00A36AB0"/>
    <w:rsid w:val="00A447C0"/>
    <w:rsid w:val="00A50338"/>
    <w:rsid w:val="00A54C83"/>
    <w:rsid w:val="00A57440"/>
    <w:rsid w:val="00A610B7"/>
    <w:rsid w:val="00A65E86"/>
    <w:rsid w:val="00A66699"/>
    <w:rsid w:val="00A679DD"/>
    <w:rsid w:val="00A70FFD"/>
    <w:rsid w:val="00A723A3"/>
    <w:rsid w:val="00A72D8F"/>
    <w:rsid w:val="00A73AEE"/>
    <w:rsid w:val="00A74B39"/>
    <w:rsid w:val="00A74F07"/>
    <w:rsid w:val="00A7728E"/>
    <w:rsid w:val="00A77439"/>
    <w:rsid w:val="00A82440"/>
    <w:rsid w:val="00A8287A"/>
    <w:rsid w:val="00A84E89"/>
    <w:rsid w:val="00A85371"/>
    <w:rsid w:val="00AA1551"/>
    <w:rsid w:val="00AB6601"/>
    <w:rsid w:val="00AC4731"/>
    <w:rsid w:val="00AC4BF1"/>
    <w:rsid w:val="00AC512A"/>
    <w:rsid w:val="00AD2F0F"/>
    <w:rsid w:val="00AD3D8C"/>
    <w:rsid w:val="00AE1A24"/>
    <w:rsid w:val="00AE23A9"/>
    <w:rsid w:val="00AE2588"/>
    <w:rsid w:val="00AE43D6"/>
    <w:rsid w:val="00AE51CE"/>
    <w:rsid w:val="00AE6FB4"/>
    <w:rsid w:val="00AE76E5"/>
    <w:rsid w:val="00AF090D"/>
    <w:rsid w:val="00B018B5"/>
    <w:rsid w:val="00B01E3B"/>
    <w:rsid w:val="00B02E9E"/>
    <w:rsid w:val="00B04323"/>
    <w:rsid w:val="00B05458"/>
    <w:rsid w:val="00B064E9"/>
    <w:rsid w:val="00B14A7B"/>
    <w:rsid w:val="00B16DF2"/>
    <w:rsid w:val="00B17075"/>
    <w:rsid w:val="00B208F5"/>
    <w:rsid w:val="00B20F99"/>
    <w:rsid w:val="00B22427"/>
    <w:rsid w:val="00B241D8"/>
    <w:rsid w:val="00B27EC4"/>
    <w:rsid w:val="00B3080A"/>
    <w:rsid w:val="00B37889"/>
    <w:rsid w:val="00B425CF"/>
    <w:rsid w:val="00B42747"/>
    <w:rsid w:val="00B44ADF"/>
    <w:rsid w:val="00B455F1"/>
    <w:rsid w:val="00B52014"/>
    <w:rsid w:val="00B52047"/>
    <w:rsid w:val="00B568FA"/>
    <w:rsid w:val="00B57BC8"/>
    <w:rsid w:val="00B62098"/>
    <w:rsid w:val="00B62ADE"/>
    <w:rsid w:val="00B64DC1"/>
    <w:rsid w:val="00B72D19"/>
    <w:rsid w:val="00B73180"/>
    <w:rsid w:val="00B7328B"/>
    <w:rsid w:val="00B73698"/>
    <w:rsid w:val="00B75C7F"/>
    <w:rsid w:val="00B76063"/>
    <w:rsid w:val="00B763CB"/>
    <w:rsid w:val="00B76871"/>
    <w:rsid w:val="00B77084"/>
    <w:rsid w:val="00B85909"/>
    <w:rsid w:val="00B86DC2"/>
    <w:rsid w:val="00B916E9"/>
    <w:rsid w:val="00BA2B8A"/>
    <w:rsid w:val="00BB31DF"/>
    <w:rsid w:val="00BB31E1"/>
    <w:rsid w:val="00BC281F"/>
    <w:rsid w:val="00BC31D3"/>
    <w:rsid w:val="00BC55F4"/>
    <w:rsid w:val="00BD20F0"/>
    <w:rsid w:val="00BD5F23"/>
    <w:rsid w:val="00BE162E"/>
    <w:rsid w:val="00BE211B"/>
    <w:rsid w:val="00BE21F9"/>
    <w:rsid w:val="00BE3F64"/>
    <w:rsid w:val="00BE6F8D"/>
    <w:rsid w:val="00BF2D47"/>
    <w:rsid w:val="00BF6FED"/>
    <w:rsid w:val="00BF79B9"/>
    <w:rsid w:val="00C05289"/>
    <w:rsid w:val="00C060BA"/>
    <w:rsid w:val="00C16BA7"/>
    <w:rsid w:val="00C177A0"/>
    <w:rsid w:val="00C17B35"/>
    <w:rsid w:val="00C2402F"/>
    <w:rsid w:val="00C25EB6"/>
    <w:rsid w:val="00C27AA0"/>
    <w:rsid w:val="00C43B7C"/>
    <w:rsid w:val="00C60C00"/>
    <w:rsid w:val="00C62BB6"/>
    <w:rsid w:val="00C637C9"/>
    <w:rsid w:val="00C65801"/>
    <w:rsid w:val="00C65ACE"/>
    <w:rsid w:val="00C72CBC"/>
    <w:rsid w:val="00C767AC"/>
    <w:rsid w:val="00C8177E"/>
    <w:rsid w:val="00C82DA6"/>
    <w:rsid w:val="00C8584F"/>
    <w:rsid w:val="00CA0076"/>
    <w:rsid w:val="00CA03FE"/>
    <w:rsid w:val="00CB18C1"/>
    <w:rsid w:val="00CB2ADB"/>
    <w:rsid w:val="00CB3EDC"/>
    <w:rsid w:val="00CC04EB"/>
    <w:rsid w:val="00CD0DEE"/>
    <w:rsid w:val="00CD36DA"/>
    <w:rsid w:val="00CD404E"/>
    <w:rsid w:val="00CD7E99"/>
    <w:rsid w:val="00CE4CD8"/>
    <w:rsid w:val="00CF508E"/>
    <w:rsid w:val="00D02AAB"/>
    <w:rsid w:val="00D06A60"/>
    <w:rsid w:val="00D1323F"/>
    <w:rsid w:val="00D16169"/>
    <w:rsid w:val="00D224B6"/>
    <w:rsid w:val="00D23AB2"/>
    <w:rsid w:val="00D2611F"/>
    <w:rsid w:val="00D27413"/>
    <w:rsid w:val="00D40BC3"/>
    <w:rsid w:val="00D40FF7"/>
    <w:rsid w:val="00D44BA9"/>
    <w:rsid w:val="00D4664F"/>
    <w:rsid w:val="00D52265"/>
    <w:rsid w:val="00D533B0"/>
    <w:rsid w:val="00D578D6"/>
    <w:rsid w:val="00D57BE8"/>
    <w:rsid w:val="00D73A87"/>
    <w:rsid w:val="00D73FFD"/>
    <w:rsid w:val="00D74969"/>
    <w:rsid w:val="00D76AA5"/>
    <w:rsid w:val="00D76E33"/>
    <w:rsid w:val="00D9535F"/>
    <w:rsid w:val="00DA3B7C"/>
    <w:rsid w:val="00DA40C8"/>
    <w:rsid w:val="00DC528D"/>
    <w:rsid w:val="00DC7401"/>
    <w:rsid w:val="00DC78C6"/>
    <w:rsid w:val="00DD05E9"/>
    <w:rsid w:val="00DD130C"/>
    <w:rsid w:val="00DD21DD"/>
    <w:rsid w:val="00DD2C8D"/>
    <w:rsid w:val="00DD6C40"/>
    <w:rsid w:val="00DE5981"/>
    <w:rsid w:val="00DF2FF3"/>
    <w:rsid w:val="00E005F3"/>
    <w:rsid w:val="00E022BC"/>
    <w:rsid w:val="00E106E5"/>
    <w:rsid w:val="00E13383"/>
    <w:rsid w:val="00E24851"/>
    <w:rsid w:val="00E26C25"/>
    <w:rsid w:val="00E275DD"/>
    <w:rsid w:val="00E335B6"/>
    <w:rsid w:val="00E35FE5"/>
    <w:rsid w:val="00E36FA1"/>
    <w:rsid w:val="00E423A6"/>
    <w:rsid w:val="00E44961"/>
    <w:rsid w:val="00E508D2"/>
    <w:rsid w:val="00E56B89"/>
    <w:rsid w:val="00E603A0"/>
    <w:rsid w:val="00E64367"/>
    <w:rsid w:val="00E6491A"/>
    <w:rsid w:val="00E7215E"/>
    <w:rsid w:val="00E727F3"/>
    <w:rsid w:val="00E745DB"/>
    <w:rsid w:val="00E746E6"/>
    <w:rsid w:val="00E75C64"/>
    <w:rsid w:val="00E772C6"/>
    <w:rsid w:val="00E828BE"/>
    <w:rsid w:val="00E93AA6"/>
    <w:rsid w:val="00E94090"/>
    <w:rsid w:val="00E9553C"/>
    <w:rsid w:val="00E97DF8"/>
    <w:rsid w:val="00EA271F"/>
    <w:rsid w:val="00EA2868"/>
    <w:rsid w:val="00EA2CC1"/>
    <w:rsid w:val="00EB3673"/>
    <w:rsid w:val="00EB3DD1"/>
    <w:rsid w:val="00EB513A"/>
    <w:rsid w:val="00EC450C"/>
    <w:rsid w:val="00EE275B"/>
    <w:rsid w:val="00EE6EC7"/>
    <w:rsid w:val="00EF027E"/>
    <w:rsid w:val="00EF0AFD"/>
    <w:rsid w:val="00EF2224"/>
    <w:rsid w:val="00EF6A22"/>
    <w:rsid w:val="00F03FEC"/>
    <w:rsid w:val="00F124B0"/>
    <w:rsid w:val="00F133E8"/>
    <w:rsid w:val="00F15326"/>
    <w:rsid w:val="00F15A68"/>
    <w:rsid w:val="00F16965"/>
    <w:rsid w:val="00F32560"/>
    <w:rsid w:val="00F3554F"/>
    <w:rsid w:val="00F414C7"/>
    <w:rsid w:val="00F434A1"/>
    <w:rsid w:val="00F632AC"/>
    <w:rsid w:val="00F65A73"/>
    <w:rsid w:val="00F74A3E"/>
    <w:rsid w:val="00F74CCC"/>
    <w:rsid w:val="00F831C3"/>
    <w:rsid w:val="00F83858"/>
    <w:rsid w:val="00F8579B"/>
    <w:rsid w:val="00F9063F"/>
    <w:rsid w:val="00F90FF4"/>
    <w:rsid w:val="00FA1A3A"/>
    <w:rsid w:val="00FA2A80"/>
    <w:rsid w:val="00FA31C3"/>
    <w:rsid w:val="00FA543F"/>
    <w:rsid w:val="00FA58F2"/>
    <w:rsid w:val="00FB4E39"/>
    <w:rsid w:val="00FB6155"/>
    <w:rsid w:val="00FC17DA"/>
    <w:rsid w:val="00FD2C5C"/>
    <w:rsid w:val="00FD334A"/>
    <w:rsid w:val="00FD3960"/>
    <w:rsid w:val="00FD4EF2"/>
    <w:rsid w:val="00FE1819"/>
    <w:rsid w:val="00FE5C27"/>
    <w:rsid w:val="00FE6924"/>
    <w:rsid w:val="00FF22A4"/>
    <w:rsid w:val="028402BD"/>
    <w:rsid w:val="06430F06"/>
    <w:rsid w:val="06651A36"/>
    <w:rsid w:val="07DA41CE"/>
    <w:rsid w:val="08A74507"/>
    <w:rsid w:val="0BE83C3B"/>
    <w:rsid w:val="0ED2611B"/>
    <w:rsid w:val="0F8E0D21"/>
    <w:rsid w:val="10EA0F1C"/>
    <w:rsid w:val="13434A40"/>
    <w:rsid w:val="1409427D"/>
    <w:rsid w:val="170562EC"/>
    <w:rsid w:val="1EE4914C"/>
    <w:rsid w:val="2130697F"/>
    <w:rsid w:val="26D16BDB"/>
    <w:rsid w:val="297F152B"/>
    <w:rsid w:val="2A7C5C9F"/>
    <w:rsid w:val="2B7C2737"/>
    <w:rsid w:val="2EB4720D"/>
    <w:rsid w:val="33F151B2"/>
    <w:rsid w:val="34A4781B"/>
    <w:rsid w:val="34D76159"/>
    <w:rsid w:val="355A510B"/>
    <w:rsid w:val="3661280E"/>
    <w:rsid w:val="373C28C4"/>
    <w:rsid w:val="37F750EF"/>
    <w:rsid w:val="3B1809D2"/>
    <w:rsid w:val="3B1C1F8B"/>
    <w:rsid w:val="3B383D4D"/>
    <w:rsid w:val="3ECB2A27"/>
    <w:rsid w:val="4134485C"/>
    <w:rsid w:val="42064ED1"/>
    <w:rsid w:val="43125C18"/>
    <w:rsid w:val="450E166B"/>
    <w:rsid w:val="45617CBE"/>
    <w:rsid w:val="485D0934"/>
    <w:rsid w:val="4BAE0281"/>
    <w:rsid w:val="4CD8684E"/>
    <w:rsid w:val="4EE369FA"/>
    <w:rsid w:val="4F115083"/>
    <w:rsid w:val="4F643347"/>
    <w:rsid w:val="52A97486"/>
    <w:rsid w:val="55D331F9"/>
    <w:rsid w:val="56257FA3"/>
    <w:rsid w:val="57E61126"/>
    <w:rsid w:val="598747B6"/>
    <w:rsid w:val="5BD002A2"/>
    <w:rsid w:val="5C1F2644"/>
    <w:rsid w:val="5D093731"/>
    <w:rsid w:val="5D4330B4"/>
    <w:rsid w:val="621D2B14"/>
    <w:rsid w:val="62EF2368"/>
    <w:rsid w:val="63803AB2"/>
    <w:rsid w:val="651D7315"/>
    <w:rsid w:val="6618065B"/>
    <w:rsid w:val="672F63BA"/>
    <w:rsid w:val="67FBCBB2"/>
    <w:rsid w:val="69C20076"/>
    <w:rsid w:val="6B9C2F95"/>
    <w:rsid w:val="6BCC2847"/>
    <w:rsid w:val="6DBFF30A"/>
    <w:rsid w:val="6DC259CE"/>
    <w:rsid w:val="6E207C73"/>
    <w:rsid w:val="70BD4C7E"/>
    <w:rsid w:val="743F6C2A"/>
    <w:rsid w:val="74A62363"/>
    <w:rsid w:val="760001FD"/>
    <w:rsid w:val="78104AA8"/>
    <w:rsid w:val="79F30B4F"/>
    <w:rsid w:val="7AF6D12F"/>
    <w:rsid w:val="7B4FB862"/>
    <w:rsid w:val="7DAE36F9"/>
    <w:rsid w:val="7DB6245D"/>
    <w:rsid w:val="7E073311"/>
    <w:rsid w:val="7EA0564B"/>
    <w:rsid w:val="F3BEEC6C"/>
    <w:rsid w:val="FBAEAC74"/>
    <w:rsid w:val="FEFB624C"/>
    <w:rsid w:val="FF1FE17D"/>
    <w:rsid w:val="FF7DD22E"/>
    <w:rsid w:val="FF7F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20" w:lineRule="exact"/>
      <w:jc w:val="both"/>
    </w:pPr>
    <w:rPr>
      <w:rFonts w:ascii="Calibri" w:hAnsi="Calibri" w:eastAsia="仿宋" w:cs="Times New Roman"/>
      <w:kern w:val="2"/>
      <w:sz w:val="28"/>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unhideWhenUsed/>
    <w:qFormat/>
    <w:uiPriority w:val="99"/>
    <w:rPr>
      <w:rFonts w:ascii="宋体" w:hAnsi="Courier New" w:cs="宋体"/>
      <w:kern w:val="0"/>
      <w:sz w:val="20"/>
      <w:szCs w:val="20"/>
    </w:rPr>
  </w:style>
  <w:style w:type="paragraph" w:styleId="7">
    <w:name w:val="Balloon Text"/>
    <w:basedOn w:val="1"/>
    <w:link w:val="17"/>
    <w:qFormat/>
    <w:uiPriority w:val="0"/>
    <w:rPr>
      <w:sz w:val="18"/>
      <w:szCs w:val="18"/>
    </w:rPr>
  </w:style>
  <w:style w:type="paragraph" w:styleId="8">
    <w:name w:val="footer"/>
    <w:basedOn w:val="1"/>
    <w:link w:val="18"/>
    <w:qFormat/>
    <w:uiPriority w:val="99"/>
    <w:pPr>
      <w:tabs>
        <w:tab w:val="center" w:pos="4153"/>
        <w:tab w:val="right" w:pos="8306"/>
      </w:tabs>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标题 2 Char"/>
    <w:basedOn w:val="13"/>
    <w:link w:val="3"/>
    <w:qFormat/>
    <w:uiPriority w:val="9"/>
    <w:rPr>
      <w:rFonts w:ascii="宋体" w:hAnsi="宋体" w:cs="宋体"/>
      <w:b/>
      <w:bCs/>
      <w:sz w:val="36"/>
      <w:szCs w:val="36"/>
    </w:rPr>
  </w:style>
  <w:style w:type="character" w:customStyle="1" w:styleId="17">
    <w:name w:val="批注框文本 Char"/>
    <w:basedOn w:val="13"/>
    <w:link w:val="7"/>
    <w:qFormat/>
    <w:uiPriority w:val="0"/>
    <w:rPr>
      <w:rFonts w:ascii="Calibri" w:hAnsi="Calibri" w:eastAsia="宋体" w:cs="Times New Roman"/>
      <w:kern w:val="2"/>
      <w:sz w:val="18"/>
      <w:szCs w:val="18"/>
    </w:rPr>
  </w:style>
  <w:style w:type="character" w:customStyle="1" w:styleId="18">
    <w:name w:val="页脚 Char"/>
    <w:basedOn w:val="13"/>
    <w:link w:val="8"/>
    <w:qFormat/>
    <w:uiPriority w:val="99"/>
    <w:rPr>
      <w:rFonts w:ascii="Calibri" w:hAnsi="Calibri" w:eastAsia="宋体" w:cs="Times New Roman"/>
      <w:kern w:val="2"/>
      <w:sz w:val="18"/>
      <w:szCs w:val="18"/>
    </w:rPr>
  </w:style>
  <w:style w:type="character" w:customStyle="1" w:styleId="19">
    <w:name w:val="页眉 Char"/>
    <w:basedOn w:val="13"/>
    <w:link w:val="9"/>
    <w:qFormat/>
    <w:uiPriority w:val="0"/>
    <w:rPr>
      <w:rFonts w:ascii="Calibri" w:hAnsi="Calibri" w:eastAsia="宋体" w:cs="Times New Roman"/>
      <w:kern w:val="2"/>
      <w:sz w:val="18"/>
      <w:szCs w:val="18"/>
    </w:rPr>
  </w:style>
  <w:style w:type="paragraph" w:customStyle="1" w:styleId="20">
    <w:name w:val="列表段落1"/>
    <w:basedOn w:val="1"/>
    <w:qFormat/>
    <w:uiPriority w:val="0"/>
    <w:pPr>
      <w:ind w:firstLine="420" w:firstLineChars="200"/>
    </w:pPr>
  </w:style>
  <w:style w:type="paragraph" w:customStyle="1" w:styleId="21">
    <w:name w:val="列出段落1"/>
    <w:basedOn w:val="1"/>
    <w:qFormat/>
    <w:uiPriority w:val="34"/>
    <w:pPr>
      <w:ind w:firstLine="420" w:firstLineChars="200"/>
    </w:pPr>
    <w:rPr>
      <w:szCs w:val="22"/>
    </w:rPr>
  </w:style>
  <w:style w:type="table" w:customStyle="1" w:styleId="22">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网格型2"/>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
    <w:name w:val="网格型3"/>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4"/>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未处理的提及1"/>
    <w:basedOn w:val="13"/>
    <w:unhideWhenUsed/>
    <w:qFormat/>
    <w:uiPriority w:val="99"/>
    <w:rPr>
      <w:color w:val="605E5C"/>
      <w:shd w:val="clear" w:color="auto" w:fill="E1DFDD"/>
    </w:rPr>
  </w:style>
  <w:style w:type="character" w:customStyle="1" w:styleId="27">
    <w:name w:val="标题 2 字符1"/>
    <w:basedOn w:val="13"/>
    <w:qFormat/>
    <w:uiPriority w:val="9"/>
    <w:rPr>
      <w:rFonts w:ascii="宋体" w:hAnsi="宋体" w:eastAsia="宋体" w:cs="宋体"/>
      <w:b/>
      <w:bCs/>
      <w:kern w:val="0"/>
      <w:sz w:val="36"/>
      <w:szCs w:val="36"/>
    </w:rPr>
  </w:style>
  <w:style w:type="character" w:customStyle="1" w:styleId="28">
    <w:name w:val="标题 1 Char"/>
    <w:basedOn w:val="13"/>
    <w:link w:val="2"/>
    <w:qFormat/>
    <w:uiPriority w:val="9"/>
    <w:rPr>
      <w:rFonts w:asciiTheme="minorHAnsi" w:hAnsiTheme="minorHAnsi" w:eastAsiaTheme="minorEastAsia" w:cstheme="minorBidi"/>
      <w:b/>
      <w:bCs/>
      <w:kern w:val="44"/>
      <w:sz w:val="44"/>
      <w:szCs w:val="44"/>
    </w:rPr>
  </w:style>
  <w:style w:type="table" w:customStyle="1" w:styleId="29">
    <w:name w:val="网格型5"/>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0">
    <w:name w:val="标题 3 Char"/>
    <w:basedOn w:val="13"/>
    <w:link w:val="4"/>
    <w:qFormat/>
    <w:uiPriority w:val="0"/>
    <w:rPr>
      <w:rFonts w:ascii="Calibri" w:hAnsi="Calibri"/>
      <w:b/>
      <w:bCs/>
      <w:kern w:val="2"/>
      <w:sz w:val="32"/>
      <w:szCs w:val="32"/>
    </w:rPr>
  </w:style>
  <w:style w:type="table" w:customStyle="1" w:styleId="31">
    <w:name w:val="网格型6"/>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2">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33">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14</Pages>
  <Words>1467</Words>
  <Characters>8364</Characters>
  <Lines>69</Lines>
  <Paragraphs>19</Paragraphs>
  <TotalTime>1</TotalTime>
  <ScaleCrop>false</ScaleCrop>
  <LinksUpToDate>false</LinksUpToDate>
  <CharactersWithSpaces>9812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2021-04-25T23:06:00Z</dcterms:created>
  <dc:creator>lenovo23</dc:creator>
  <cp:lastModifiedBy>翟翟翟</cp:lastModifiedBy>
  <dcterms:modified xsi:type="dcterms:W3CDTF">2021-11-29T08:46:39Z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2128123A81404DA0A26C4DA39E2DC789</vt:lpwstr>
  </property>
</Properties>
</file>